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5D5C" w:rsidRPr="003A5108" w:rsidRDefault="005D1DF0">
      <w:pPr>
        <w:rPr>
          <w:rFonts w:ascii="Times New Roman" w:hAnsi="Times New Roman" w:cs="Times New Roman"/>
          <w:b/>
          <w:sz w:val="32"/>
          <w:szCs w:val="24"/>
        </w:rPr>
      </w:pPr>
      <w:r w:rsidRPr="003A5108">
        <w:rPr>
          <w:rFonts w:ascii="Times New Roman" w:hAnsi="Times New Roman" w:cs="Times New Roman"/>
          <w:b/>
          <w:sz w:val="32"/>
          <w:szCs w:val="24"/>
        </w:rPr>
        <w:t xml:space="preserve">Chapter </w:t>
      </w:r>
      <w:r w:rsidR="003A5108" w:rsidRPr="003A5108">
        <w:rPr>
          <w:rFonts w:ascii="Times New Roman" w:hAnsi="Times New Roman" w:cs="Times New Roman"/>
          <w:b/>
          <w:sz w:val="32"/>
          <w:szCs w:val="24"/>
        </w:rPr>
        <w:t>three</w:t>
      </w:r>
    </w:p>
    <w:p w:rsidR="005D1DF0" w:rsidRPr="003A5108" w:rsidRDefault="005D1DF0" w:rsidP="005D1DF0">
      <w:pPr>
        <w:rPr>
          <w:rStyle w:val="fontstyle01"/>
          <w:rFonts w:ascii="Times New Roman" w:hAnsi="Times New Roman" w:cs="Times New Roman"/>
          <w:sz w:val="32"/>
          <w:szCs w:val="24"/>
        </w:rPr>
      </w:pPr>
      <w:r w:rsidRPr="003A5108">
        <w:rPr>
          <w:rStyle w:val="fontstyle01"/>
          <w:rFonts w:ascii="Times New Roman" w:hAnsi="Times New Roman" w:cs="Times New Roman"/>
          <w:sz w:val="32"/>
          <w:szCs w:val="24"/>
        </w:rPr>
        <w:t>Equipment Productivity</w:t>
      </w:r>
    </w:p>
    <w:p w:rsidR="005D1DF0" w:rsidRPr="003649DE" w:rsidRDefault="005D1DF0" w:rsidP="005D1DF0">
      <w:pPr>
        <w:rPr>
          <w:rStyle w:val="fontstyle21"/>
          <w:rFonts w:ascii="Times New Roman" w:hAnsi="Times New Roman" w:cs="Times New Roman"/>
        </w:rPr>
      </w:pPr>
      <w:r w:rsidRPr="003649DE">
        <w:rPr>
          <w:rFonts w:ascii="Times New Roman" w:hAnsi="Times New Roman" w:cs="Times New Roman"/>
          <w:bCs/>
          <w:color w:val="000000"/>
          <w:sz w:val="24"/>
          <w:szCs w:val="24"/>
        </w:rPr>
        <w:br/>
      </w:r>
      <w:r w:rsidRPr="003649DE">
        <w:rPr>
          <w:rStyle w:val="fontstyle01"/>
          <w:rFonts w:ascii="Times New Roman" w:hAnsi="Times New Roman" w:cs="Times New Roman"/>
          <w:b w:val="0"/>
          <w:sz w:val="24"/>
          <w:szCs w:val="24"/>
        </w:rPr>
        <w:t xml:space="preserve">Equipment Productivity: </w:t>
      </w:r>
      <w:r w:rsidRPr="003649DE">
        <w:rPr>
          <w:rStyle w:val="fontstyle21"/>
          <w:rFonts w:ascii="Times New Roman" w:hAnsi="Times New Roman" w:cs="Times New Roman"/>
        </w:rPr>
        <w:t>implies the output or efficiency of the equipment while it is in</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operation. The majority of the work in heavy construction projects is handling and</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processing large quantities of bulk materials. The constructor must select the proper</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equipment to relocate and/or process these materials economically. To do these, the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engineer has to take into account both the properties of the material to be handled and</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the mechanical capabilities of the machine.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The primary material considerations are:</w:t>
      </w:r>
      <w:r w:rsidRPr="003649DE">
        <w:rPr>
          <w:rFonts w:ascii="Times New Roman" w:hAnsi="Times New Roman" w:cs="Times New Roman"/>
          <w:color w:val="000000"/>
          <w:sz w:val="24"/>
          <w:szCs w:val="24"/>
        </w:rPr>
        <w:br/>
      </w:r>
      <w:r w:rsidRPr="003649DE">
        <w:rPr>
          <w:rStyle w:val="fontstyle31"/>
          <w:rFonts w:ascii="Times New Roman" w:hAnsi="Times New Roman" w:cs="Times New Roman"/>
          <w:b w:val="0"/>
        </w:rPr>
        <w:t xml:space="preserve">– </w:t>
      </w:r>
      <w:r w:rsidRPr="003649DE">
        <w:rPr>
          <w:rStyle w:val="fontstyle21"/>
          <w:rFonts w:ascii="Times New Roman" w:hAnsi="Times New Roman" w:cs="Times New Roman"/>
        </w:rPr>
        <w:t>Total quantity of material and</w:t>
      </w:r>
      <w:r w:rsidRPr="003649DE">
        <w:rPr>
          <w:rFonts w:ascii="Times New Roman" w:hAnsi="Times New Roman" w:cs="Times New Roman"/>
          <w:color w:val="000000"/>
          <w:sz w:val="24"/>
          <w:szCs w:val="24"/>
        </w:rPr>
        <w:br/>
      </w:r>
      <w:r w:rsidRPr="003649DE">
        <w:rPr>
          <w:rStyle w:val="fontstyle31"/>
          <w:rFonts w:ascii="Times New Roman" w:hAnsi="Times New Roman" w:cs="Times New Roman"/>
          <w:b w:val="0"/>
        </w:rPr>
        <w:t xml:space="preserve">– </w:t>
      </w:r>
      <w:r w:rsidRPr="003649DE">
        <w:rPr>
          <w:rStyle w:val="fontstyle21"/>
          <w:rFonts w:ascii="Times New Roman" w:hAnsi="Times New Roman" w:cs="Times New Roman"/>
        </w:rPr>
        <w:t>Size of the individual pieces</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Other considerations:-</w:t>
      </w:r>
      <w:r w:rsidRPr="003649DE">
        <w:rPr>
          <w:rFonts w:ascii="Times New Roman" w:hAnsi="Times New Roman" w:cs="Times New Roman"/>
          <w:color w:val="000000"/>
          <w:sz w:val="24"/>
          <w:szCs w:val="24"/>
        </w:rPr>
        <w:br/>
      </w:r>
      <w:r w:rsidRPr="003649DE">
        <w:rPr>
          <w:rStyle w:val="fontstyle31"/>
          <w:rFonts w:ascii="Times New Roman" w:hAnsi="Times New Roman" w:cs="Times New Roman"/>
          <w:b w:val="0"/>
        </w:rPr>
        <w:t xml:space="preserve">– </w:t>
      </w:r>
      <w:r w:rsidRPr="003649DE">
        <w:rPr>
          <w:rStyle w:val="fontstyle21"/>
          <w:rFonts w:ascii="Times New Roman" w:hAnsi="Times New Roman" w:cs="Times New Roman"/>
        </w:rPr>
        <w:t>Time constraints</w:t>
      </w:r>
      <w:r w:rsidRPr="003649DE">
        <w:rPr>
          <w:rFonts w:ascii="Times New Roman" w:hAnsi="Times New Roman" w:cs="Times New Roman"/>
          <w:color w:val="000000"/>
          <w:sz w:val="24"/>
          <w:szCs w:val="24"/>
        </w:rPr>
        <w:br/>
      </w:r>
      <w:r w:rsidRPr="003649DE">
        <w:rPr>
          <w:rStyle w:val="fontstyle31"/>
          <w:rFonts w:ascii="Times New Roman" w:hAnsi="Times New Roman" w:cs="Times New Roman"/>
          <w:b w:val="0"/>
        </w:rPr>
        <w:t xml:space="preserve">– </w:t>
      </w:r>
      <w:r w:rsidRPr="003649DE">
        <w:rPr>
          <w:rStyle w:val="fontstyle21"/>
          <w:rFonts w:ascii="Times New Roman" w:hAnsi="Times New Roman" w:cs="Times New Roman"/>
        </w:rPr>
        <w:t>Weather influence</w:t>
      </w:r>
      <w:r w:rsidRPr="003649DE">
        <w:rPr>
          <w:rFonts w:ascii="Times New Roman" w:hAnsi="Times New Roman" w:cs="Times New Roman"/>
          <w:color w:val="000000"/>
          <w:sz w:val="24"/>
          <w:szCs w:val="24"/>
        </w:rPr>
        <w:br/>
      </w:r>
      <w:r w:rsidRPr="003649DE">
        <w:rPr>
          <w:rStyle w:val="fontstyle31"/>
          <w:rFonts w:ascii="Times New Roman" w:hAnsi="Times New Roman" w:cs="Times New Roman"/>
          <w:b w:val="0"/>
        </w:rPr>
        <w:t xml:space="preserve">– </w:t>
      </w:r>
      <w:r w:rsidRPr="003649DE">
        <w:rPr>
          <w:rStyle w:val="fontstyle21"/>
          <w:rFonts w:ascii="Times New Roman" w:hAnsi="Times New Roman" w:cs="Times New Roman"/>
        </w:rPr>
        <w:t>Type and size and number of machines available</w:t>
      </w:r>
    </w:p>
    <w:p w:rsidR="005D1DF0" w:rsidRPr="003649DE" w:rsidRDefault="005D1DF0" w:rsidP="005D1DF0">
      <w:pPr>
        <w:rPr>
          <w:rStyle w:val="fontstyle21"/>
          <w:rFonts w:ascii="Times New Roman" w:hAnsi="Times New Roman" w:cs="Times New Roman"/>
        </w:rPr>
      </w:pPr>
      <w:r w:rsidRPr="003649DE">
        <w:rPr>
          <w:rFonts w:ascii="Times New Roman" w:hAnsi="Times New Roman" w:cs="Times New Roman"/>
          <w:color w:val="000000"/>
          <w:sz w:val="24"/>
          <w:szCs w:val="24"/>
        </w:rPr>
        <w:br/>
      </w:r>
      <w:r w:rsidRPr="003649DE">
        <w:rPr>
          <w:rStyle w:val="fontstyle01"/>
          <w:rFonts w:ascii="Times New Roman" w:hAnsi="Times New Roman" w:cs="Times New Roman"/>
          <w:b w:val="0"/>
          <w:sz w:val="24"/>
          <w:szCs w:val="24"/>
        </w:rPr>
        <w:t>General Introduction and Principles</w:t>
      </w:r>
      <w:r w:rsidRPr="003649DE">
        <w:rPr>
          <w:rFonts w:ascii="Times New Roman" w:hAnsi="Times New Roman" w:cs="Times New Roman"/>
          <w:bCs/>
          <w:color w:val="000000"/>
          <w:sz w:val="24"/>
          <w:szCs w:val="24"/>
        </w:rPr>
        <w:br/>
      </w:r>
      <w:r w:rsidRPr="003649DE">
        <w:rPr>
          <w:rStyle w:val="fontstyle01"/>
          <w:rFonts w:ascii="Times New Roman" w:hAnsi="Times New Roman" w:cs="Times New Roman"/>
          <w:b w:val="0"/>
          <w:sz w:val="24"/>
          <w:szCs w:val="24"/>
        </w:rPr>
        <w:t xml:space="preserve">Peak Productivity: - </w:t>
      </w:r>
      <w:r w:rsidRPr="003649DE">
        <w:rPr>
          <w:rStyle w:val="fontstyle21"/>
          <w:rFonts w:ascii="Times New Roman" w:hAnsi="Times New Roman" w:cs="Times New Roman"/>
        </w:rPr>
        <w:t>is the theoretical productivity governed by design limitations only.</w:t>
      </w:r>
      <w:r w:rsidRPr="003649DE">
        <w:rPr>
          <w:rFonts w:ascii="Times New Roman" w:hAnsi="Times New Roman" w:cs="Times New Roman"/>
          <w:color w:val="000000"/>
          <w:sz w:val="24"/>
          <w:szCs w:val="24"/>
        </w:rPr>
        <w:br/>
      </w:r>
      <w:r w:rsidRPr="003649DE">
        <w:rPr>
          <w:rStyle w:val="fontstyle01"/>
          <w:rFonts w:ascii="Times New Roman" w:hAnsi="Times New Roman" w:cs="Times New Roman"/>
          <w:b w:val="0"/>
          <w:sz w:val="24"/>
          <w:szCs w:val="24"/>
        </w:rPr>
        <w:t xml:space="preserve">Actual Productivity: </w:t>
      </w:r>
      <w:r w:rsidRPr="003649DE">
        <w:rPr>
          <w:rStyle w:val="fontstyle41"/>
          <w:rFonts w:ascii="Cambria Math" w:hAnsi="Cambria Math" w:cs="Cambria Math"/>
        </w:rPr>
        <w:t>‐</w:t>
      </w:r>
      <w:r w:rsidRPr="003649DE">
        <w:rPr>
          <w:rStyle w:val="fontstyle21"/>
          <w:rFonts w:ascii="Times New Roman" w:hAnsi="Times New Roman" w:cs="Times New Roman"/>
        </w:rPr>
        <w:t>is the productivity of an equipment after due consideration</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of the differently influencing factors.</w:t>
      </w:r>
    </w:p>
    <w:p w:rsidR="005D1DF0" w:rsidRPr="003649DE" w:rsidRDefault="005D1DF0" w:rsidP="005D1DF0">
      <w:pPr>
        <w:rPr>
          <w:rStyle w:val="fontstyle21"/>
          <w:rFonts w:ascii="Times New Roman" w:hAnsi="Times New Roman" w:cs="Times New Roman"/>
        </w:rPr>
      </w:pPr>
      <w:r w:rsidRPr="003649DE">
        <w:rPr>
          <w:rFonts w:ascii="Times New Roman" w:hAnsi="Times New Roman" w:cs="Times New Roman"/>
          <w:noProof/>
          <w:sz w:val="24"/>
          <w:szCs w:val="24"/>
        </w:rPr>
        <w:t xml:space="preserve">        </w:t>
      </w:r>
      <w:r w:rsidRPr="003649DE">
        <w:rPr>
          <w:rFonts w:ascii="Times New Roman" w:hAnsi="Times New Roman" w:cs="Times New Roman"/>
          <w:noProof/>
          <w:sz w:val="24"/>
          <w:szCs w:val="24"/>
        </w:rPr>
        <w:drawing>
          <wp:inline distT="0" distB="0" distL="0" distR="0" wp14:anchorId="4715D5DF" wp14:editId="31CCF5A1">
            <wp:extent cx="4476750" cy="381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476750" cy="381000"/>
                    </a:xfrm>
                    <a:prstGeom prst="rect">
                      <a:avLst/>
                    </a:prstGeom>
                  </pic:spPr>
                </pic:pic>
              </a:graphicData>
            </a:graphic>
          </wp:inline>
        </w:drawing>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Equipment’s can be broadly classified into two based on equipment productivity</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concepts: Cyclic Operating or Continuously Operating.</w:t>
      </w:r>
    </w:p>
    <w:p w:rsidR="005D1DF0" w:rsidRPr="003649DE" w:rsidRDefault="005D1DF0" w:rsidP="005D1DF0">
      <w:pPr>
        <w:rPr>
          <w:rStyle w:val="fontstyle21"/>
          <w:rFonts w:ascii="Times New Roman" w:hAnsi="Times New Roman" w:cs="Times New Roman"/>
        </w:rPr>
      </w:pPr>
      <w:r w:rsidRPr="003649DE">
        <w:rPr>
          <w:rFonts w:ascii="Times New Roman" w:hAnsi="Times New Roman" w:cs="Times New Roman"/>
          <w:color w:val="000000"/>
          <w:sz w:val="24"/>
          <w:szCs w:val="24"/>
        </w:rPr>
        <w:br/>
      </w:r>
      <w:r w:rsidRPr="003649DE">
        <w:rPr>
          <w:rStyle w:val="fontstyle01"/>
          <w:rFonts w:ascii="Times New Roman" w:hAnsi="Times New Roman" w:cs="Times New Roman"/>
          <w:b w:val="0"/>
          <w:sz w:val="24"/>
          <w:szCs w:val="24"/>
        </w:rPr>
        <w:t>A. Cyclic Operating Equipments</w:t>
      </w:r>
      <w:r w:rsidRPr="003649DE">
        <w:rPr>
          <w:rFonts w:ascii="Times New Roman" w:hAnsi="Times New Roman" w:cs="Times New Roman"/>
          <w:bCs/>
          <w:color w:val="000000"/>
          <w:sz w:val="24"/>
          <w:szCs w:val="24"/>
        </w:rPr>
        <w:br/>
      </w:r>
      <w:r w:rsidRPr="003649DE">
        <w:rPr>
          <w:rStyle w:val="fontstyle21"/>
          <w:rFonts w:ascii="Times New Roman" w:hAnsi="Times New Roman" w:cs="Times New Roman"/>
        </w:rPr>
        <w:t>These are machines which are intentionally or unintentionally influenced by their</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operators. The theoretical productivity can be computed from:</w:t>
      </w:r>
      <w:r w:rsidRPr="003649DE">
        <w:rPr>
          <w:rFonts w:ascii="Times New Roman" w:hAnsi="Times New Roman" w:cs="Times New Roman"/>
          <w:sz w:val="24"/>
          <w:szCs w:val="24"/>
        </w:rPr>
        <w:br/>
      </w:r>
      <w:r w:rsidRPr="003649DE">
        <w:rPr>
          <w:rFonts w:ascii="Times New Roman" w:hAnsi="Times New Roman" w:cs="Times New Roman"/>
          <w:noProof/>
          <w:sz w:val="24"/>
          <w:szCs w:val="24"/>
        </w:rPr>
        <w:drawing>
          <wp:inline distT="0" distB="0" distL="0" distR="0" wp14:anchorId="0727E971" wp14:editId="1FEDFA71">
            <wp:extent cx="2676525" cy="4476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76525" cy="447675"/>
                    </a:xfrm>
                    <a:prstGeom prst="rect">
                      <a:avLst/>
                    </a:prstGeom>
                  </pic:spPr>
                </pic:pic>
              </a:graphicData>
            </a:graphic>
          </wp:inline>
        </w:drawing>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Where Qa – Actual Productivity</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 xml:space="preserve">             Vn – Volume per cycle</w:t>
      </w:r>
      <w:r w:rsidRPr="003649DE">
        <w:rPr>
          <w:rFonts w:ascii="Times New Roman" w:hAnsi="Times New Roman" w:cs="Times New Roman"/>
          <w:color w:val="000000"/>
          <w:sz w:val="24"/>
          <w:szCs w:val="24"/>
        </w:rPr>
        <w:br/>
      </w:r>
      <w:r w:rsidRPr="003649DE">
        <w:rPr>
          <w:rStyle w:val="fontstyle81"/>
          <w:rFonts w:ascii="Times New Roman" w:hAnsi="Times New Roman" w:cs="Times New Roman"/>
        </w:rPr>
        <w:t xml:space="preserve">             η </w:t>
      </w:r>
      <w:r w:rsidRPr="003649DE">
        <w:rPr>
          <w:rStyle w:val="fontstyle41"/>
          <w:rFonts w:ascii="Cambria Math" w:hAnsi="Cambria Math" w:cs="Cambria Math"/>
        </w:rPr>
        <w:t>‐</w:t>
      </w:r>
      <w:r w:rsidRPr="003649DE">
        <w:rPr>
          <w:rStyle w:val="fontstyle41"/>
          <w:rFonts w:ascii="Times New Roman" w:hAnsi="Times New Roman" w:cs="Times New Roman"/>
        </w:rPr>
        <w:t xml:space="preserve"> </w:t>
      </w:r>
      <w:r w:rsidRPr="003649DE">
        <w:rPr>
          <w:rStyle w:val="fontstyle21"/>
          <w:rFonts w:ascii="Times New Roman" w:hAnsi="Times New Roman" w:cs="Times New Roman"/>
        </w:rPr>
        <w:t>Efficiency of the equipment</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 xml:space="preserve">             no – number of cycle /Unit Time (usually Time in hours)</w:t>
      </w:r>
    </w:p>
    <w:p w:rsidR="003649DE" w:rsidRDefault="005D1DF0" w:rsidP="005D1DF0">
      <w:pPr>
        <w:rPr>
          <w:rStyle w:val="fontstyle21"/>
          <w:rFonts w:ascii="Times New Roman" w:hAnsi="Times New Roman" w:cs="Times New Roman"/>
        </w:rPr>
      </w:pPr>
      <w:r w:rsidRPr="003649DE">
        <w:rPr>
          <w:rFonts w:ascii="Times New Roman" w:hAnsi="Times New Roman" w:cs="Times New Roman"/>
          <w:noProof/>
          <w:sz w:val="24"/>
          <w:szCs w:val="24"/>
        </w:rPr>
        <w:lastRenderedPageBreak/>
        <w:drawing>
          <wp:inline distT="0" distB="0" distL="0" distR="0" wp14:anchorId="47C8C8D1" wp14:editId="5A7D0582">
            <wp:extent cx="1371600" cy="63610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381861" cy="640863"/>
                    </a:xfrm>
                    <a:prstGeom prst="rect">
                      <a:avLst/>
                    </a:prstGeom>
                  </pic:spPr>
                </pic:pic>
              </a:graphicData>
            </a:graphic>
          </wp:inline>
        </w:drawing>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Where To – theoretical cycle time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The term “volume per cycle” should represent the average volume of material</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moved per equipment cycle. Thus the nominal capacity of the excavator or hauler unit</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must be modified by the appropriate fill factor based on the type of materials and the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equipment involved. The term “number of cycle per hour” must include any</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appropriate efficiency factors, so that it represents the number of cycles actually</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achieved (or excepted to be achieved) per hour.</w:t>
      </w:r>
    </w:p>
    <w:p w:rsidR="00495A7E" w:rsidRPr="003649DE" w:rsidRDefault="005D1DF0" w:rsidP="005D1DF0">
      <w:pPr>
        <w:rPr>
          <w:rStyle w:val="fontstyle21"/>
          <w:rFonts w:ascii="Times New Roman" w:hAnsi="Times New Roman" w:cs="Times New Roman"/>
        </w:rPr>
      </w:pPr>
      <w:r w:rsidRPr="003649DE">
        <w:rPr>
          <w:rFonts w:ascii="Times New Roman" w:hAnsi="Times New Roman" w:cs="Times New Roman"/>
          <w:color w:val="000000"/>
          <w:sz w:val="24"/>
          <w:szCs w:val="24"/>
        </w:rPr>
        <w:br/>
      </w:r>
      <w:r w:rsidRPr="003649DE">
        <w:rPr>
          <w:rStyle w:val="fontstyle01"/>
          <w:rFonts w:ascii="Times New Roman" w:hAnsi="Times New Roman" w:cs="Times New Roman"/>
          <w:sz w:val="24"/>
          <w:szCs w:val="24"/>
        </w:rPr>
        <w:t>B. Continuously Operating Equipments</w:t>
      </w:r>
      <w:r w:rsidRPr="003649DE">
        <w:rPr>
          <w:rFonts w:ascii="Times New Roman" w:hAnsi="Times New Roman" w:cs="Times New Roman"/>
          <w:bCs/>
          <w:color w:val="000000"/>
          <w:sz w:val="24"/>
          <w:szCs w:val="24"/>
        </w:rPr>
        <w:br/>
      </w:r>
      <w:r w:rsidRPr="003649DE">
        <w:rPr>
          <w:rStyle w:val="fontstyle21"/>
          <w:rFonts w:ascii="Times New Roman" w:hAnsi="Times New Roman" w:cs="Times New Roman"/>
        </w:rPr>
        <w:t>These are machines that continuously operate, like pumps, conveyer belts, etc. For</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these kinds of machines:</w:t>
      </w:r>
    </w:p>
    <w:p w:rsidR="003649DE" w:rsidRDefault="00495A7E" w:rsidP="003649DE">
      <w:pPr>
        <w:rPr>
          <w:rStyle w:val="fontstyle21"/>
          <w:rFonts w:ascii="Times New Roman" w:hAnsi="Times New Roman" w:cs="Times New Roman"/>
        </w:rPr>
      </w:pPr>
      <w:r w:rsidRPr="003649DE">
        <w:rPr>
          <w:rFonts w:ascii="Times New Roman" w:hAnsi="Times New Roman" w:cs="Times New Roman"/>
          <w:noProof/>
          <w:sz w:val="24"/>
          <w:szCs w:val="24"/>
        </w:rPr>
        <w:drawing>
          <wp:inline distT="0" distB="0" distL="0" distR="0" wp14:anchorId="34C8F391" wp14:editId="1084911A">
            <wp:extent cx="4581525" cy="40551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62790" cy="412710"/>
                    </a:xfrm>
                    <a:prstGeom prst="rect">
                      <a:avLst/>
                    </a:prstGeom>
                  </pic:spPr>
                </pic:pic>
              </a:graphicData>
            </a:graphic>
          </wp:inline>
        </w:drawing>
      </w:r>
      <w:r w:rsidR="005D1DF0" w:rsidRPr="003649DE">
        <w:rPr>
          <w:rFonts w:ascii="Times New Roman" w:hAnsi="Times New Roman" w:cs="Times New Roman"/>
          <w:color w:val="000000"/>
          <w:sz w:val="24"/>
          <w:szCs w:val="24"/>
        </w:rPr>
        <w:br/>
      </w:r>
      <w:r w:rsidR="005D1DF0" w:rsidRPr="003649DE">
        <w:rPr>
          <w:rStyle w:val="fontstyle21"/>
          <w:rFonts w:ascii="Times New Roman" w:hAnsi="Times New Roman" w:cs="Times New Roman"/>
        </w:rPr>
        <w:t>Where Qa – Actual Productivity</w:t>
      </w:r>
      <w:r w:rsidR="005D1DF0" w:rsidRPr="003649DE">
        <w:rPr>
          <w:rFonts w:ascii="Times New Roman" w:hAnsi="Times New Roman" w:cs="Times New Roman"/>
          <w:color w:val="000000"/>
          <w:sz w:val="24"/>
          <w:szCs w:val="24"/>
        </w:rPr>
        <w:br/>
      </w:r>
      <w:r w:rsidRPr="003649DE">
        <w:rPr>
          <w:rStyle w:val="fontstyle21"/>
          <w:rFonts w:ascii="Times New Roman" w:hAnsi="Times New Roman" w:cs="Times New Roman"/>
        </w:rPr>
        <w:t xml:space="preserve">           </w:t>
      </w:r>
      <w:r w:rsidR="005D1DF0" w:rsidRPr="003649DE">
        <w:rPr>
          <w:rStyle w:val="fontstyle21"/>
          <w:rFonts w:ascii="Times New Roman" w:hAnsi="Times New Roman" w:cs="Times New Roman"/>
        </w:rPr>
        <w:t>Vn – Volume per bucket</w:t>
      </w:r>
      <w:r w:rsidR="005D1DF0" w:rsidRPr="003649DE">
        <w:rPr>
          <w:rFonts w:ascii="Times New Roman" w:hAnsi="Times New Roman" w:cs="Times New Roman"/>
          <w:color w:val="000000"/>
          <w:sz w:val="24"/>
          <w:szCs w:val="24"/>
        </w:rPr>
        <w:br/>
      </w:r>
      <w:r w:rsidRPr="003649DE">
        <w:rPr>
          <w:rStyle w:val="fontstyle21"/>
          <w:rFonts w:ascii="Times New Roman" w:hAnsi="Times New Roman" w:cs="Times New Roman"/>
        </w:rPr>
        <w:t xml:space="preserve">            </w:t>
      </w:r>
      <w:r w:rsidR="005D1DF0" w:rsidRPr="003649DE">
        <w:rPr>
          <w:rStyle w:val="fontstyle21"/>
          <w:rFonts w:ascii="Times New Roman" w:hAnsi="Times New Roman" w:cs="Times New Roman"/>
        </w:rPr>
        <w:t xml:space="preserve">a </w:t>
      </w:r>
      <w:r w:rsidR="005D1DF0" w:rsidRPr="003649DE">
        <w:rPr>
          <w:rStyle w:val="fontstyle41"/>
          <w:rFonts w:ascii="Cambria Math" w:hAnsi="Cambria Math" w:cs="Cambria Math"/>
        </w:rPr>
        <w:t>‐</w:t>
      </w:r>
      <w:r w:rsidR="005D1DF0" w:rsidRPr="003649DE">
        <w:rPr>
          <w:rStyle w:val="fontstyle41"/>
          <w:rFonts w:ascii="Times New Roman" w:hAnsi="Times New Roman" w:cs="Times New Roman"/>
        </w:rPr>
        <w:t xml:space="preserve"> </w:t>
      </w:r>
      <w:r w:rsidR="005D1DF0" w:rsidRPr="003649DE">
        <w:rPr>
          <w:rStyle w:val="fontstyle21"/>
          <w:rFonts w:ascii="Times New Roman" w:hAnsi="Times New Roman" w:cs="Times New Roman"/>
        </w:rPr>
        <w:t>Number of buckets</w:t>
      </w:r>
      <w:r w:rsidR="005D1DF0" w:rsidRPr="003649DE">
        <w:rPr>
          <w:rFonts w:ascii="Times New Roman" w:hAnsi="Times New Roman" w:cs="Times New Roman"/>
          <w:color w:val="000000"/>
          <w:sz w:val="24"/>
          <w:szCs w:val="24"/>
        </w:rPr>
        <w:br/>
      </w:r>
      <w:r w:rsidRPr="003649DE">
        <w:rPr>
          <w:rStyle w:val="fontstyle81"/>
          <w:rFonts w:ascii="Times New Roman" w:hAnsi="Times New Roman" w:cs="Times New Roman"/>
        </w:rPr>
        <w:t xml:space="preserve">           </w:t>
      </w:r>
      <w:r w:rsidR="005D1DF0" w:rsidRPr="003649DE">
        <w:rPr>
          <w:rStyle w:val="fontstyle81"/>
          <w:rFonts w:ascii="Times New Roman" w:hAnsi="Times New Roman" w:cs="Times New Roman"/>
        </w:rPr>
        <w:t xml:space="preserve">η </w:t>
      </w:r>
      <w:r w:rsidR="005D1DF0" w:rsidRPr="003649DE">
        <w:rPr>
          <w:rStyle w:val="fontstyle41"/>
          <w:rFonts w:ascii="Cambria Math" w:hAnsi="Cambria Math" w:cs="Cambria Math"/>
        </w:rPr>
        <w:t>‐</w:t>
      </w:r>
      <w:r w:rsidR="005D1DF0" w:rsidRPr="003649DE">
        <w:rPr>
          <w:rStyle w:val="fontstyle41"/>
          <w:rFonts w:ascii="Times New Roman" w:hAnsi="Times New Roman" w:cs="Times New Roman"/>
        </w:rPr>
        <w:t xml:space="preserve"> </w:t>
      </w:r>
      <w:r w:rsidR="005D1DF0" w:rsidRPr="003649DE">
        <w:rPr>
          <w:rStyle w:val="fontstyle21"/>
          <w:rFonts w:ascii="Times New Roman" w:hAnsi="Times New Roman" w:cs="Times New Roman"/>
        </w:rPr>
        <w:t>Efficiency of the equipment</w:t>
      </w:r>
      <w:r w:rsidR="005D1DF0" w:rsidRPr="003649DE">
        <w:rPr>
          <w:rFonts w:ascii="Times New Roman" w:hAnsi="Times New Roman" w:cs="Times New Roman"/>
          <w:color w:val="000000"/>
          <w:sz w:val="24"/>
          <w:szCs w:val="24"/>
        </w:rPr>
        <w:br/>
      </w:r>
      <w:r w:rsidRPr="003649DE">
        <w:rPr>
          <w:rStyle w:val="fontstyle21"/>
          <w:rFonts w:ascii="Times New Roman" w:hAnsi="Times New Roman" w:cs="Times New Roman"/>
        </w:rPr>
        <w:t xml:space="preserve">           </w:t>
      </w:r>
      <w:r w:rsidR="005D1DF0" w:rsidRPr="003649DE">
        <w:rPr>
          <w:rStyle w:val="fontstyle21"/>
          <w:rFonts w:ascii="Times New Roman" w:hAnsi="Times New Roman" w:cs="Times New Roman"/>
        </w:rPr>
        <w:t>no – number of cycle /Unit Time (usually Time in hours)</w:t>
      </w:r>
    </w:p>
    <w:p w:rsidR="003649DE" w:rsidRPr="003649DE" w:rsidRDefault="005D1DF0" w:rsidP="003649DE">
      <w:pPr>
        <w:rPr>
          <w:rFonts w:ascii="Times New Roman" w:hAnsi="Times New Roman" w:cs="Times New Roman"/>
          <w:sz w:val="24"/>
          <w:szCs w:val="24"/>
        </w:rPr>
      </w:pPr>
      <w:r w:rsidRPr="003649DE">
        <w:rPr>
          <w:rFonts w:ascii="Times New Roman" w:hAnsi="Times New Roman" w:cs="Times New Roman"/>
          <w:sz w:val="24"/>
          <w:szCs w:val="24"/>
        </w:rPr>
        <w:br/>
      </w:r>
      <w:r w:rsidR="003649DE" w:rsidRPr="003649DE">
        <w:rPr>
          <w:rStyle w:val="fontstyle01"/>
          <w:rFonts w:ascii="Times New Roman" w:hAnsi="Times New Roman" w:cs="Times New Roman"/>
          <w:sz w:val="24"/>
          <w:szCs w:val="24"/>
        </w:rPr>
        <w:t>Productivity of Shovel Family and Excavators</w:t>
      </w:r>
      <w:r w:rsidR="003649DE" w:rsidRPr="003649DE">
        <w:rPr>
          <w:rFonts w:ascii="Times New Roman" w:hAnsi="Times New Roman" w:cs="Times New Roman"/>
          <w:bCs/>
          <w:color w:val="000000"/>
          <w:sz w:val="24"/>
          <w:szCs w:val="24"/>
        </w:rPr>
        <w:br/>
      </w:r>
      <w:r w:rsidR="003649DE" w:rsidRPr="003649DE">
        <w:rPr>
          <w:rStyle w:val="fontstyle21"/>
          <w:rFonts w:ascii="Times New Roman" w:hAnsi="Times New Roman" w:cs="Times New Roman"/>
        </w:rPr>
        <w:t>The actual productivity of the shovel family is dependent on the actual volume per cycle and</w:t>
      </w:r>
      <w:r w:rsidR="003649DE" w:rsidRPr="003649DE">
        <w:rPr>
          <w:rFonts w:ascii="Times New Roman" w:hAnsi="Times New Roman" w:cs="Times New Roman"/>
          <w:color w:val="000000"/>
          <w:sz w:val="24"/>
          <w:szCs w:val="24"/>
        </w:rPr>
        <w:br/>
      </w:r>
      <w:r w:rsidR="003649DE" w:rsidRPr="003649DE">
        <w:rPr>
          <w:rStyle w:val="fontstyle21"/>
          <w:rFonts w:ascii="Times New Roman" w:hAnsi="Times New Roman" w:cs="Times New Roman"/>
        </w:rPr>
        <w:t>the cycle time. Thus, to compute the actual productivity one should be able to make a good</w:t>
      </w:r>
      <w:r w:rsidR="003649DE" w:rsidRPr="003649DE">
        <w:rPr>
          <w:rFonts w:ascii="Times New Roman" w:hAnsi="Times New Roman" w:cs="Times New Roman"/>
          <w:color w:val="000000"/>
          <w:sz w:val="24"/>
          <w:szCs w:val="24"/>
        </w:rPr>
        <w:br/>
      </w:r>
      <w:r w:rsidR="003649DE" w:rsidRPr="003649DE">
        <w:rPr>
          <w:rStyle w:val="fontstyle21"/>
          <w:rFonts w:ascii="Times New Roman" w:hAnsi="Times New Roman" w:cs="Times New Roman"/>
        </w:rPr>
        <w:t>estimate of the actual bucket capacity (which depends on the soil characteristics) and the</w:t>
      </w:r>
      <w:r w:rsidR="003649DE" w:rsidRPr="003649DE">
        <w:rPr>
          <w:rFonts w:ascii="Times New Roman" w:hAnsi="Times New Roman" w:cs="Times New Roman"/>
          <w:color w:val="000000"/>
          <w:sz w:val="24"/>
          <w:szCs w:val="24"/>
        </w:rPr>
        <w:br/>
      </w:r>
      <w:r w:rsidR="003649DE" w:rsidRPr="003649DE">
        <w:rPr>
          <w:rStyle w:val="fontstyle21"/>
          <w:rFonts w:ascii="Times New Roman" w:hAnsi="Times New Roman" w:cs="Times New Roman"/>
        </w:rPr>
        <w:t>cycle time.</w:t>
      </w:r>
      <w:r w:rsidR="003649DE" w:rsidRPr="003649DE">
        <w:rPr>
          <w:rFonts w:ascii="Times New Roman" w:hAnsi="Times New Roman" w:cs="Times New Roman"/>
          <w:color w:val="000000"/>
          <w:sz w:val="24"/>
          <w:szCs w:val="24"/>
        </w:rPr>
        <w:br/>
      </w:r>
      <w:r w:rsidR="003649DE" w:rsidRPr="003649DE">
        <w:rPr>
          <w:rStyle w:val="fontstyle21"/>
          <w:rFonts w:ascii="Times New Roman" w:hAnsi="Times New Roman" w:cs="Times New Roman"/>
        </w:rPr>
        <w:t>The actual productivity is</w:t>
      </w:r>
      <w:r w:rsidR="003649DE">
        <w:rPr>
          <w:rFonts w:ascii="Times New Roman" w:hAnsi="Times New Roman" w:cs="Times New Roman"/>
          <w:color w:val="000000"/>
          <w:sz w:val="24"/>
          <w:szCs w:val="24"/>
        </w:rPr>
        <w:t xml:space="preserve"> </w:t>
      </w:r>
      <w:r w:rsidR="003649DE" w:rsidRPr="003649DE">
        <w:rPr>
          <w:rStyle w:val="fontstyle21"/>
          <w:rFonts w:ascii="Times New Roman" w:hAnsi="Times New Roman" w:cs="Times New Roman"/>
        </w:rPr>
        <w:t>necessary to know the volume of material actually contained in one bucket load. The methods</w:t>
      </w:r>
      <w:r w:rsidR="003649DE">
        <w:rPr>
          <w:rFonts w:ascii="Times New Roman" w:hAnsi="Times New Roman" w:cs="Times New Roman"/>
          <w:color w:val="000000"/>
          <w:sz w:val="24"/>
          <w:szCs w:val="24"/>
        </w:rPr>
        <w:t xml:space="preserve"> </w:t>
      </w:r>
      <w:r w:rsidR="003649DE" w:rsidRPr="003649DE">
        <w:rPr>
          <w:rStyle w:val="fontstyle21"/>
          <w:rFonts w:ascii="Times New Roman" w:hAnsi="Times New Roman" w:cs="Times New Roman"/>
        </w:rPr>
        <w:t xml:space="preserve">by which excavator bucket and dozer blade capacity are rated are given in Table </w:t>
      </w:r>
      <w:r w:rsidR="003649DE" w:rsidRPr="003649DE">
        <w:rPr>
          <w:rStyle w:val="fontstyle31"/>
          <w:rFonts w:ascii="Times New Roman" w:hAnsi="Times New Roman" w:cs="Times New Roman"/>
          <w:b w:val="0"/>
        </w:rPr>
        <w:t>Plate</w:t>
      </w:r>
      <w:r w:rsidR="003649DE">
        <w:rPr>
          <w:rFonts w:ascii="Times New Roman" w:hAnsi="Times New Roman" w:cs="Times New Roman"/>
          <w:i/>
          <w:iCs/>
          <w:color w:val="000000"/>
          <w:sz w:val="24"/>
          <w:szCs w:val="24"/>
        </w:rPr>
        <w:t xml:space="preserve"> </w:t>
      </w:r>
      <w:r w:rsidR="003649DE" w:rsidRPr="003649DE">
        <w:rPr>
          <w:rStyle w:val="fontstyle31"/>
          <w:rFonts w:ascii="Times New Roman" w:hAnsi="Times New Roman" w:cs="Times New Roman"/>
          <w:b w:val="0"/>
        </w:rPr>
        <w:t xml:space="preserve">line </w:t>
      </w:r>
      <w:r w:rsidR="003649DE" w:rsidRPr="003649DE">
        <w:rPr>
          <w:rStyle w:val="fontstyle21"/>
          <w:rFonts w:ascii="Times New Roman" w:hAnsi="Times New Roman" w:cs="Times New Roman"/>
        </w:rPr>
        <w:t>capacity is the bucket volume contained within the bucket when following the outline of</w:t>
      </w:r>
      <w:r w:rsidR="003649DE">
        <w:rPr>
          <w:rFonts w:ascii="Times New Roman" w:hAnsi="Times New Roman" w:cs="Times New Roman"/>
          <w:color w:val="000000"/>
          <w:sz w:val="24"/>
          <w:szCs w:val="24"/>
        </w:rPr>
        <w:t xml:space="preserve"> </w:t>
      </w:r>
      <w:r w:rsidR="003649DE" w:rsidRPr="003649DE">
        <w:rPr>
          <w:rStyle w:val="fontstyle21"/>
          <w:rFonts w:ascii="Times New Roman" w:hAnsi="Times New Roman" w:cs="Times New Roman"/>
        </w:rPr>
        <w:t xml:space="preserve">the bucket sides. </w:t>
      </w:r>
      <w:r w:rsidR="003649DE" w:rsidRPr="003649DE">
        <w:rPr>
          <w:rStyle w:val="fontstyle31"/>
          <w:rFonts w:ascii="Times New Roman" w:hAnsi="Times New Roman" w:cs="Times New Roman"/>
          <w:b w:val="0"/>
        </w:rPr>
        <w:t xml:space="preserve">Struck capacity </w:t>
      </w:r>
      <w:r w:rsidR="003649DE" w:rsidRPr="003649DE">
        <w:rPr>
          <w:rStyle w:val="fontstyle21"/>
          <w:rFonts w:ascii="Times New Roman" w:hAnsi="Times New Roman" w:cs="Times New Roman"/>
        </w:rPr>
        <w:t>is the bucket capacity when the load is struck off flush with</w:t>
      </w:r>
      <w:r w:rsidR="003649DE">
        <w:rPr>
          <w:rFonts w:ascii="Times New Roman" w:hAnsi="Times New Roman" w:cs="Times New Roman"/>
          <w:color w:val="000000"/>
          <w:sz w:val="24"/>
          <w:szCs w:val="24"/>
        </w:rPr>
        <w:t xml:space="preserve"> </w:t>
      </w:r>
      <w:r w:rsidR="003649DE" w:rsidRPr="003649DE">
        <w:rPr>
          <w:rStyle w:val="fontstyle21"/>
          <w:rFonts w:ascii="Times New Roman" w:hAnsi="Times New Roman" w:cs="Times New Roman"/>
        </w:rPr>
        <w:t xml:space="preserve">the bucket sides. </w:t>
      </w:r>
      <w:r w:rsidR="003649DE" w:rsidRPr="003649DE">
        <w:rPr>
          <w:rStyle w:val="fontstyle31"/>
          <w:rFonts w:ascii="Times New Roman" w:hAnsi="Times New Roman" w:cs="Times New Roman"/>
          <w:b w:val="0"/>
        </w:rPr>
        <w:t xml:space="preserve">Water line </w:t>
      </w:r>
      <w:r w:rsidR="003649DE" w:rsidRPr="003649DE">
        <w:rPr>
          <w:rStyle w:val="fontstyle21"/>
          <w:rFonts w:ascii="Times New Roman" w:hAnsi="Times New Roman" w:cs="Times New Roman"/>
        </w:rPr>
        <w:t>capacity assumes a level of material flush with the lowest edge of</w:t>
      </w:r>
      <w:r w:rsidR="003649DE">
        <w:rPr>
          <w:rStyle w:val="fontstyle21"/>
          <w:rFonts w:ascii="Times New Roman" w:hAnsi="Times New Roman" w:cs="Times New Roman"/>
        </w:rPr>
        <w:t xml:space="preserve"> </w:t>
      </w:r>
      <w:r w:rsidR="003649DE">
        <w:rPr>
          <w:rFonts w:ascii="Times New Roman" w:hAnsi="Times New Roman" w:cs="Times New Roman"/>
          <w:color w:val="000000"/>
          <w:sz w:val="24"/>
          <w:szCs w:val="24"/>
        </w:rPr>
        <w:t>t</w:t>
      </w:r>
      <w:r w:rsidR="003649DE" w:rsidRPr="003649DE">
        <w:rPr>
          <w:rStyle w:val="fontstyle21"/>
          <w:rFonts w:ascii="Times New Roman" w:hAnsi="Times New Roman" w:cs="Times New Roman"/>
        </w:rPr>
        <w:t>he bucket (i.e., the material level corresponds to the water level that would result if the</w:t>
      </w:r>
      <w:r w:rsidR="003649DE">
        <w:rPr>
          <w:rFonts w:ascii="Times New Roman" w:hAnsi="Times New Roman" w:cs="Times New Roman"/>
          <w:color w:val="000000"/>
          <w:sz w:val="24"/>
          <w:szCs w:val="24"/>
        </w:rPr>
        <w:t xml:space="preserve"> </w:t>
      </w:r>
      <w:r w:rsidR="003649DE" w:rsidRPr="003649DE">
        <w:rPr>
          <w:rStyle w:val="fontstyle21"/>
          <w:rFonts w:ascii="Times New Roman" w:hAnsi="Times New Roman" w:cs="Times New Roman"/>
        </w:rPr>
        <w:t xml:space="preserve">bucket were filled with water). </w:t>
      </w:r>
      <w:r w:rsidR="003649DE" w:rsidRPr="003649DE">
        <w:rPr>
          <w:rStyle w:val="fontstyle31"/>
          <w:rFonts w:ascii="Times New Roman" w:hAnsi="Times New Roman" w:cs="Times New Roman"/>
          <w:b w:val="0"/>
        </w:rPr>
        <w:t xml:space="preserve">Heaped volume </w:t>
      </w:r>
      <w:r w:rsidR="003649DE" w:rsidRPr="003649DE">
        <w:rPr>
          <w:rStyle w:val="fontstyle21"/>
          <w:rFonts w:ascii="Times New Roman" w:hAnsi="Times New Roman" w:cs="Times New Roman"/>
        </w:rPr>
        <w:t>is the maximum volume that can be placed in</w:t>
      </w:r>
      <w:r w:rsidR="003649DE">
        <w:rPr>
          <w:rFonts w:ascii="Times New Roman" w:hAnsi="Times New Roman" w:cs="Times New Roman"/>
          <w:color w:val="000000"/>
          <w:sz w:val="24"/>
          <w:szCs w:val="24"/>
        </w:rPr>
        <w:t xml:space="preserve"> </w:t>
      </w:r>
      <w:r w:rsidR="003649DE" w:rsidRPr="003649DE">
        <w:rPr>
          <w:rStyle w:val="fontstyle21"/>
          <w:rFonts w:ascii="Times New Roman" w:hAnsi="Times New Roman" w:cs="Times New Roman"/>
        </w:rPr>
        <w:t>the bucket without spillage based on a specified angle of repose for the material in the</w:t>
      </w:r>
      <w:r w:rsidR="003649DE" w:rsidRPr="003649DE">
        <w:rPr>
          <w:rFonts w:ascii="Times New Roman" w:hAnsi="Times New Roman" w:cs="Times New Roman"/>
          <w:color w:val="000000"/>
          <w:sz w:val="24"/>
          <w:szCs w:val="24"/>
        </w:rPr>
        <w:br/>
      </w:r>
      <w:r w:rsidR="003649DE" w:rsidRPr="003649DE">
        <w:rPr>
          <w:rStyle w:val="fontstyle21"/>
          <w:rFonts w:ascii="Times New Roman" w:hAnsi="Times New Roman" w:cs="Times New Roman"/>
        </w:rPr>
        <w:t>bucket.</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230"/>
        <w:gridCol w:w="4230"/>
      </w:tblGrid>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01"/>
                <w:rFonts w:ascii="Times New Roman" w:hAnsi="Times New Roman" w:cs="Times New Roman"/>
                <w:b w:val="0"/>
                <w:sz w:val="24"/>
                <w:szCs w:val="24"/>
              </w:rPr>
              <w:t xml:space="preserve">Machine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01"/>
                <w:rFonts w:ascii="Times New Roman" w:hAnsi="Times New Roman" w:cs="Times New Roman"/>
                <w:b w:val="0"/>
                <w:sz w:val="24"/>
                <w:szCs w:val="24"/>
              </w:rPr>
              <w:t>Rated Bucket Capacity</w:t>
            </w:r>
          </w:p>
        </w:tc>
      </w:tr>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01"/>
                <w:rFonts w:ascii="Times New Roman" w:hAnsi="Times New Roman" w:cs="Times New Roman"/>
                <w:b w:val="0"/>
                <w:sz w:val="24"/>
                <w:szCs w:val="24"/>
              </w:rPr>
              <w:lastRenderedPageBreak/>
              <w:t>Backhoe and shovel</w:t>
            </w:r>
            <w:r w:rsidRPr="003649DE">
              <w:rPr>
                <w:rFonts w:ascii="Times New Roman" w:hAnsi="Times New Roman" w:cs="Times New Roman"/>
                <w:bCs/>
                <w:color w:val="000000"/>
                <w:sz w:val="24"/>
                <w:szCs w:val="24"/>
              </w:rPr>
              <w:br/>
            </w:r>
            <w:r w:rsidRPr="003649DE">
              <w:rPr>
                <w:rStyle w:val="fontstyle01"/>
                <w:rFonts w:ascii="Times New Roman" w:hAnsi="Times New Roman" w:cs="Times New Roman"/>
                <w:b w:val="0"/>
                <w:sz w:val="24"/>
                <w:szCs w:val="24"/>
              </w:rPr>
              <w:t xml:space="preserve">Cable </w:t>
            </w:r>
            <w:r w:rsidRPr="003649DE">
              <w:rPr>
                <w:rFonts w:ascii="Times New Roman" w:hAnsi="Times New Roman" w:cs="Times New Roman"/>
                <w:bCs/>
                <w:color w:val="000000"/>
                <w:sz w:val="24"/>
                <w:szCs w:val="24"/>
              </w:rPr>
              <w:br/>
            </w:r>
            <w:r w:rsidRPr="003649DE">
              <w:rPr>
                <w:rStyle w:val="fontstyle01"/>
                <w:rFonts w:ascii="Times New Roman" w:hAnsi="Times New Roman" w:cs="Times New Roman"/>
                <w:b w:val="0"/>
                <w:sz w:val="24"/>
                <w:szCs w:val="24"/>
              </w:rPr>
              <w:t xml:space="preserve">Hydraulic </w:t>
            </w:r>
            <w:r w:rsidRPr="003649DE">
              <w:rPr>
                <w:rFonts w:ascii="Times New Roman" w:hAnsi="Times New Roman" w:cs="Times New Roman"/>
                <w:bCs/>
                <w:color w:val="000000"/>
                <w:sz w:val="24"/>
                <w:szCs w:val="24"/>
              </w:rPr>
              <w:br/>
            </w:r>
            <w:r w:rsidRPr="003649DE">
              <w:rPr>
                <w:rStyle w:val="fontstyle01"/>
                <w:rFonts w:ascii="Times New Roman" w:hAnsi="Times New Roman" w:cs="Times New Roman"/>
                <w:b w:val="0"/>
                <w:sz w:val="24"/>
                <w:szCs w:val="24"/>
              </w:rPr>
              <w:t xml:space="preserve">Clamshell </w:t>
            </w:r>
            <w:r w:rsidRPr="003649DE">
              <w:rPr>
                <w:rFonts w:ascii="Times New Roman" w:hAnsi="Times New Roman" w:cs="Times New Roman"/>
                <w:bCs/>
                <w:color w:val="000000"/>
                <w:sz w:val="24"/>
                <w:szCs w:val="24"/>
              </w:rPr>
              <w:br/>
            </w:r>
            <w:r w:rsidRPr="003649DE">
              <w:rPr>
                <w:rStyle w:val="fontstyle01"/>
                <w:rFonts w:ascii="Times New Roman" w:hAnsi="Times New Roman" w:cs="Times New Roman"/>
                <w:b w:val="0"/>
                <w:sz w:val="24"/>
                <w:szCs w:val="24"/>
              </w:rPr>
              <w:t xml:space="preserve">Dragline </w:t>
            </w:r>
            <w:r w:rsidRPr="003649DE">
              <w:rPr>
                <w:rFonts w:ascii="Times New Roman" w:hAnsi="Times New Roman" w:cs="Times New Roman"/>
                <w:bCs/>
                <w:color w:val="000000"/>
                <w:sz w:val="24"/>
                <w:szCs w:val="24"/>
              </w:rPr>
              <w:br/>
            </w:r>
            <w:r w:rsidRPr="003649DE">
              <w:rPr>
                <w:rStyle w:val="fontstyle01"/>
                <w:rFonts w:ascii="Times New Roman" w:hAnsi="Times New Roman" w:cs="Times New Roman"/>
                <w:b w:val="0"/>
                <w:sz w:val="24"/>
                <w:szCs w:val="24"/>
              </w:rPr>
              <w:t xml:space="preserve">Loader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Struck Volume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Heaped Volume at 1:1 angle of repose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Plate line or water line volume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90% of struck volume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Heaped volume at 2:1 angle of repose</w:t>
            </w:r>
          </w:p>
        </w:tc>
      </w:tr>
    </w:tbl>
    <w:p w:rsidR="003649DE" w:rsidRPr="003649DE" w:rsidRDefault="003649DE" w:rsidP="003649DE">
      <w:pPr>
        <w:rPr>
          <w:rFonts w:ascii="Times New Roman" w:hAnsi="Times New Roman" w:cs="Times New Roman"/>
          <w:sz w:val="24"/>
          <w:szCs w:val="24"/>
        </w:rPr>
      </w:pPr>
      <w:r w:rsidRPr="003649DE">
        <w:rPr>
          <w:rFonts w:ascii="Times New Roman" w:hAnsi="Times New Roman" w:cs="Times New Roman"/>
          <w:sz w:val="24"/>
          <w:szCs w:val="24"/>
        </w:rPr>
        <w:br/>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Since bucket ratings for the cable shovel, dragline, and cable backhoe are based on struck</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volume, it is often assumed that the heaping of the buckets will compensate for the swell of</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the soil. That is, a 5 m</w:t>
      </w:r>
      <w:r w:rsidRPr="0006198C">
        <w:rPr>
          <w:rStyle w:val="fontstyle21"/>
          <w:rFonts w:ascii="Times New Roman" w:hAnsi="Times New Roman" w:cs="Times New Roman"/>
          <w:vertAlign w:val="superscript"/>
        </w:rPr>
        <w:t>3</w:t>
      </w:r>
      <w:r w:rsidRPr="003649DE">
        <w:rPr>
          <w:rStyle w:val="fontstyle21"/>
          <w:rFonts w:ascii="Times New Roman" w:hAnsi="Times New Roman" w:cs="Times New Roman"/>
        </w:rPr>
        <w:t xml:space="preserve"> bucket would be assumed to actually hold 5 bank m</w:t>
      </w:r>
      <w:r w:rsidRPr="0006198C">
        <w:rPr>
          <w:rStyle w:val="fontstyle21"/>
          <w:rFonts w:ascii="Times New Roman" w:hAnsi="Times New Roman" w:cs="Times New Roman"/>
          <w:vertAlign w:val="superscript"/>
        </w:rPr>
        <w:t xml:space="preserve">3 </w:t>
      </w:r>
      <w:r w:rsidRPr="003649DE">
        <w:rPr>
          <w:rStyle w:val="fontstyle21"/>
          <w:rFonts w:ascii="Times New Roman" w:hAnsi="Times New Roman" w:cs="Times New Roman"/>
        </w:rPr>
        <w:t>of material. A</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better estimate of the volume of material in one bucket load will be obtained if the nominal</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bucket volume is multiplied by a bucket fill factor or bucket efficiency factor.</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Suggested values of bucket fill factor for common soils are given in Table</w:t>
      </w:r>
      <w:r w:rsidR="0006198C">
        <w:rPr>
          <w:rStyle w:val="fontstyle21"/>
          <w:rFonts w:ascii="Times New Roman" w:hAnsi="Times New Roman" w:cs="Times New Roman"/>
        </w:rPr>
        <w:t xml:space="preserve">. </w:t>
      </w:r>
      <w:r w:rsidRPr="003649DE">
        <w:rPr>
          <w:rStyle w:val="fontstyle21"/>
          <w:rFonts w:ascii="Times New Roman" w:hAnsi="Times New Roman" w:cs="Times New Roman"/>
        </w:rPr>
        <w:t>The most</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accurate estimate of bucket load is obtained by multiplying the heaped bucket volume (loose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measure) by the bucket fill factor. If desired, the bucket load may be converted to bank</w:t>
      </w:r>
      <w:r w:rsidR="0006198C" w:rsidRPr="0006198C">
        <w:rPr>
          <w:rStyle w:val="fontstyle21"/>
          <w:rFonts w:ascii="Times New Roman" w:hAnsi="Times New Roman" w:cs="Times New Roman"/>
        </w:rPr>
        <w:t xml:space="preserve"> </w:t>
      </w:r>
      <w:r w:rsidR="0006198C" w:rsidRPr="003649DE">
        <w:rPr>
          <w:rStyle w:val="fontstyle21"/>
          <w:rFonts w:ascii="Times New Roman" w:hAnsi="Times New Roman" w:cs="Times New Roman"/>
        </w:rPr>
        <w:t>volume by multiplying its loose volume by the soil’s load factor. This procedure is illustrated in</w:t>
      </w:r>
      <w:r w:rsidRPr="003649DE">
        <w:rPr>
          <w:rFonts w:ascii="Times New Roman" w:hAnsi="Times New Roman" w:cs="Times New Roman"/>
          <w:color w:val="000000"/>
          <w:sz w:val="24"/>
          <w:szCs w:val="24"/>
        </w:rPr>
        <w:br/>
      </w:r>
      <w:r w:rsidRPr="0006198C">
        <w:rPr>
          <w:rStyle w:val="fontstyle21"/>
          <w:rFonts w:ascii="Times New Roman" w:hAnsi="Times New Roman" w:cs="Times New Roman"/>
          <w:sz w:val="36"/>
        </w:rPr>
        <w:t xml:space="preserve">Q a </w:t>
      </w:r>
      <w:r w:rsidRPr="0006198C">
        <w:rPr>
          <w:rStyle w:val="fontstyle41"/>
          <w:rFonts w:ascii="Times New Roman" w:hAnsi="Times New Roman" w:cs="Times New Roman"/>
          <w:sz w:val="36"/>
        </w:rPr>
        <w:t xml:space="preserve">= </w:t>
      </w:r>
      <w:r w:rsidRPr="0006198C">
        <w:rPr>
          <w:rStyle w:val="fontstyle21"/>
          <w:rFonts w:ascii="Times New Roman" w:hAnsi="Times New Roman" w:cs="Times New Roman"/>
          <w:sz w:val="36"/>
        </w:rPr>
        <w:t>Vnxnox</w:t>
      </w:r>
      <w:r w:rsidRPr="0006198C">
        <w:rPr>
          <w:rStyle w:val="fontstyle41"/>
          <w:rFonts w:ascii="Times New Roman" w:hAnsi="Times New Roman" w:cs="Times New Roman"/>
          <w:sz w:val="36"/>
        </w:rPr>
        <w:t>η</w:t>
      </w:r>
      <w:r w:rsidRPr="003649DE">
        <w:rPr>
          <w:rFonts w:ascii="Times New Roman" w:hAnsi="Times New Roman" w:cs="Times New Roman"/>
          <w:sz w:val="24"/>
          <w:szCs w:val="24"/>
        </w:rPr>
        <w:br/>
      </w:r>
      <w:r w:rsidRPr="003649DE">
        <w:rPr>
          <w:rStyle w:val="fontstyle21"/>
          <w:rFonts w:ascii="Times New Roman" w:hAnsi="Times New Roman" w:cs="Times New Roman"/>
          <w:color w:val="FFFFFF"/>
        </w:rPr>
        <w:t>18</w:t>
      </w:r>
      <w:r w:rsidRPr="003649DE">
        <w:rPr>
          <w:rFonts w:ascii="Times New Roman" w:hAnsi="Times New Roman" w:cs="Times New Roman"/>
          <w:color w:val="FFFFFF"/>
          <w:sz w:val="24"/>
          <w:szCs w:val="24"/>
        </w:rPr>
        <w:br/>
      </w:r>
      <w:r w:rsidRPr="003649DE">
        <w:rPr>
          <w:rFonts w:ascii="Times New Roman" w:hAnsi="Times New Roman" w:cs="Times New Roman"/>
          <w:color w:val="000000"/>
          <w:sz w:val="24"/>
          <w:szCs w:val="24"/>
        </w:rPr>
        <w:br/>
      </w:r>
      <w:r w:rsidR="0006198C" w:rsidRPr="003649DE">
        <w:rPr>
          <w:rStyle w:val="fontstyle21"/>
          <w:rFonts w:ascii="Times New Roman" w:hAnsi="Times New Roman" w:cs="Times New Roman"/>
        </w:rPr>
        <w:t xml:space="preserve">Table </w:t>
      </w:r>
      <w:r w:rsidR="0006198C">
        <w:rPr>
          <w:rStyle w:val="fontstyle21"/>
          <w:rFonts w:ascii="Times New Roman" w:hAnsi="Times New Roman" w:cs="Times New Roman"/>
        </w:rPr>
        <w:t xml:space="preserve">: </w:t>
      </w:r>
      <w:r w:rsidR="0006198C" w:rsidRPr="003649DE">
        <w:rPr>
          <w:rStyle w:val="fontstyle21"/>
          <w:rFonts w:ascii="Times New Roman" w:hAnsi="Times New Roman" w:cs="Times New Roman"/>
        </w:rPr>
        <w:t>Bucket Fill Factors for Excavators</w:t>
      </w:r>
      <w:r w:rsidR="0006198C" w:rsidRPr="0006198C">
        <w:rPr>
          <w:rStyle w:val="fontstyle21"/>
          <w:rFonts w:ascii="Times New Roman" w:hAnsi="Times New Roman" w:cs="Times New Roman"/>
        </w:rPr>
        <w:t xml:space="preserve">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4230"/>
        <w:gridCol w:w="4230"/>
      </w:tblGrid>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01"/>
                <w:rFonts w:ascii="Times New Roman" w:hAnsi="Times New Roman" w:cs="Times New Roman"/>
                <w:b w:val="0"/>
                <w:sz w:val="24"/>
                <w:szCs w:val="24"/>
              </w:rPr>
              <w:t xml:space="preserve">Material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01"/>
                <w:rFonts w:ascii="Times New Roman" w:hAnsi="Times New Roman" w:cs="Times New Roman"/>
                <w:b w:val="0"/>
                <w:sz w:val="24"/>
                <w:szCs w:val="24"/>
              </w:rPr>
              <w:t>Bucket Fill Factor</w:t>
            </w:r>
          </w:p>
        </w:tc>
      </w:tr>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 xml:space="preserve">Common Earth, loam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0.80 – 1.10</w:t>
            </w:r>
          </w:p>
        </w:tc>
      </w:tr>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 xml:space="preserve">Sand and Gravel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0.90 – 1.00</w:t>
            </w:r>
          </w:p>
        </w:tc>
      </w:tr>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 xml:space="preserve">Hard Clay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0.65 – 0.95</w:t>
            </w:r>
          </w:p>
        </w:tc>
      </w:tr>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 xml:space="preserve">Wet Clay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0.50 – 0.90</w:t>
            </w:r>
          </w:p>
        </w:tc>
      </w:tr>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 xml:space="preserve">Rock well blasted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0.70 – 0.90</w:t>
            </w:r>
          </w:p>
        </w:tc>
      </w:tr>
      <w:tr w:rsidR="003649DE" w:rsidRPr="003649DE" w:rsidTr="003649DE">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 xml:space="preserve">Rock, poorly blasted </w:t>
            </w:r>
          </w:p>
        </w:tc>
        <w:tc>
          <w:tcPr>
            <w:tcW w:w="4230" w:type="dxa"/>
            <w:tcBorders>
              <w:top w:val="single" w:sz="4" w:space="0" w:color="auto"/>
              <w:left w:val="single" w:sz="4" w:space="0" w:color="auto"/>
              <w:bottom w:val="single" w:sz="4" w:space="0" w:color="auto"/>
              <w:right w:val="single" w:sz="4" w:space="0" w:color="auto"/>
            </w:tcBorders>
            <w:vAlign w:val="center"/>
            <w:hideMark/>
          </w:tcPr>
          <w:p w:rsidR="003649DE" w:rsidRPr="003649DE" w:rsidRDefault="003649DE">
            <w:pPr>
              <w:rPr>
                <w:rFonts w:ascii="Times New Roman" w:hAnsi="Times New Roman" w:cs="Times New Roman"/>
                <w:sz w:val="24"/>
                <w:szCs w:val="24"/>
              </w:rPr>
            </w:pPr>
            <w:r w:rsidRPr="003649DE">
              <w:rPr>
                <w:rStyle w:val="fontstyle21"/>
                <w:rFonts w:ascii="Times New Roman" w:hAnsi="Times New Roman" w:cs="Times New Roman"/>
              </w:rPr>
              <w:t>0.40 – 0.70</w:t>
            </w:r>
          </w:p>
        </w:tc>
      </w:tr>
    </w:tbl>
    <w:p w:rsidR="002F35D3" w:rsidRDefault="003649DE" w:rsidP="002F35D3">
      <w:pPr>
        <w:rPr>
          <w:rStyle w:val="fontstyle21"/>
          <w:rFonts w:ascii="Times New Roman" w:hAnsi="Times New Roman" w:cs="Times New Roman"/>
        </w:rPr>
      </w:pPr>
      <w:r w:rsidRPr="003649DE">
        <w:rPr>
          <w:rFonts w:ascii="Times New Roman" w:hAnsi="Times New Roman" w:cs="Times New Roman"/>
          <w:sz w:val="24"/>
          <w:szCs w:val="24"/>
        </w:rPr>
        <w:br/>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It should be noted that a cycle time is the sum of fixed cycle time and variable cycle time.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Variable time represents those components of cycle time related with travel time. Fixed time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represents those components of cycle time other than travel time. Fixed Cycle time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represents the time required to maneuver, change gears, start loading, and du</w:t>
      </w:r>
      <w:bookmarkStart w:id="0" w:name="_GoBack"/>
      <w:bookmarkEnd w:id="0"/>
      <w:r w:rsidRPr="003649DE">
        <w:rPr>
          <w:rStyle w:val="fontstyle21"/>
          <w:rFonts w:ascii="Times New Roman" w:hAnsi="Times New Roman" w:cs="Times New Roman"/>
        </w:rPr>
        <w:t>mp. Variable</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lastRenderedPageBreak/>
        <w:t>Cycle time is the time required to excavate and travel to load and travel to return to original</w:t>
      </w:r>
      <w:r w:rsidRPr="003649DE">
        <w:rPr>
          <w:rFonts w:ascii="Times New Roman" w:hAnsi="Times New Roman" w:cs="Times New Roman"/>
          <w:color w:val="000000"/>
          <w:sz w:val="24"/>
          <w:szCs w:val="24"/>
        </w:rPr>
        <w:br/>
      </w:r>
      <w:r w:rsidRPr="003649DE">
        <w:rPr>
          <w:rStyle w:val="fontstyle21"/>
          <w:rFonts w:ascii="Times New Roman" w:hAnsi="Times New Roman" w:cs="Times New Roman"/>
        </w:rPr>
        <w:t>position after loading.</w:t>
      </w:r>
    </w:p>
    <w:p w:rsidR="002F35D3" w:rsidRDefault="002F35D3" w:rsidP="002F35D3">
      <w:pPr>
        <w:rPr>
          <w:rStyle w:val="fontstyle21"/>
          <w:rFonts w:ascii="Times New Roman" w:hAnsi="Times New Roman" w:cs="Times New Roman"/>
        </w:rPr>
      </w:pPr>
    </w:p>
    <w:p w:rsidR="002F35D3" w:rsidRDefault="002F35D3" w:rsidP="002F35D3">
      <w:pPr>
        <w:rPr>
          <w:rStyle w:val="fontstyle21"/>
          <w:rFonts w:ascii="Times New Roman" w:hAnsi="Times New Roman" w:cs="Times New Roman"/>
        </w:rPr>
      </w:pPr>
    </w:p>
    <w:p w:rsidR="002F35D3" w:rsidRDefault="002F35D3" w:rsidP="002F35D3">
      <w:pPr>
        <w:rPr>
          <w:rStyle w:val="fontstyle21"/>
          <w:rFonts w:ascii="Times New Roman" w:hAnsi="Times New Roman" w:cs="Times New Roman"/>
        </w:rPr>
      </w:pPr>
    </w:p>
    <w:p w:rsidR="002F35D3" w:rsidRPr="002F35D3" w:rsidRDefault="002F35D3" w:rsidP="002F35D3">
      <w:pPr>
        <w:rPr>
          <w:rStyle w:val="fontstyle21"/>
          <w:rFonts w:ascii="Times New Roman" w:hAnsi="Times New Roman" w:cs="Times New Roman"/>
          <w:b/>
          <w:sz w:val="32"/>
        </w:rPr>
      </w:pPr>
      <w:r w:rsidRPr="002F35D3">
        <w:rPr>
          <w:rStyle w:val="fontstyle21"/>
          <w:rFonts w:ascii="Times New Roman" w:hAnsi="Times New Roman" w:cs="Times New Roman"/>
          <w:b/>
          <w:sz w:val="32"/>
        </w:rPr>
        <w:t xml:space="preserve">Excavator production </w:t>
      </w:r>
    </w:p>
    <w:p w:rsidR="002F35D3" w:rsidRDefault="002F35D3" w:rsidP="002F35D3">
      <w:pPr>
        <w:rPr>
          <w:rStyle w:val="fontstyle21"/>
          <w:rFonts w:ascii="Times New Roman" w:hAnsi="Times New Roman" w:cs="Times New Roman"/>
        </w:rPr>
      </w:pPr>
      <w:r>
        <w:rPr>
          <w:rStyle w:val="fontstyle21"/>
          <w:rFonts w:ascii="Times New Roman" w:hAnsi="Times New Roman" w:cs="Times New Roman"/>
        </w:rPr>
        <w:t>Production = volume per cycle x cycles hr x E</w:t>
      </w:r>
    </w:p>
    <w:p w:rsidR="002F35D3" w:rsidRDefault="002F35D3" w:rsidP="002F35D3">
      <w:pPr>
        <w:rPr>
          <w:rStyle w:val="fontstyle21"/>
          <w:rFonts w:ascii="Times New Roman" w:hAnsi="Times New Roman" w:cs="Times New Roman"/>
        </w:rPr>
      </w:pPr>
      <w:r>
        <w:rPr>
          <w:rStyle w:val="fontstyle21"/>
          <w:rFonts w:ascii="Times New Roman" w:hAnsi="Times New Roman" w:cs="Times New Roman"/>
        </w:rPr>
        <w:t>We need to know the volume of material actually contained in one bucket load:</w:t>
      </w:r>
    </w:p>
    <w:p w:rsidR="002F35D3" w:rsidRPr="002F35D3" w:rsidRDefault="002F35D3" w:rsidP="002F35D3">
      <w:pPr>
        <w:pStyle w:val="ListParagraph"/>
        <w:numPr>
          <w:ilvl w:val="0"/>
          <w:numId w:val="1"/>
        </w:numPr>
        <w:rPr>
          <w:rFonts w:ascii="Times New Roman" w:hAnsi="Times New Roman" w:cs="Times New Roman"/>
          <w:sz w:val="24"/>
          <w:szCs w:val="24"/>
        </w:rPr>
      </w:pPr>
      <w:r>
        <w:rPr>
          <w:rFonts w:ascii="Times New Roman" w:hAnsi="Times New Roman" w:cs="Times New Roman"/>
          <w:color w:val="000000"/>
          <w:sz w:val="24"/>
          <w:szCs w:val="24"/>
        </w:rPr>
        <w:t>Plate line capacity</w:t>
      </w:r>
    </w:p>
    <w:p w:rsidR="002F35D3" w:rsidRPr="002F35D3" w:rsidRDefault="002F35D3" w:rsidP="002F35D3">
      <w:pPr>
        <w:pStyle w:val="ListParagraph"/>
        <w:numPr>
          <w:ilvl w:val="0"/>
          <w:numId w:val="1"/>
        </w:numPr>
        <w:rPr>
          <w:rFonts w:ascii="Times New Roman" w:hAnsi="Times New Roman" w:cs="Times New Roman"/>
          <w:sz w:val="24"/>
          <w:szCs w:val="24"/>
        </w:rPr>
      </w:pPr>
      <w:r>
        <w:rPr>
          <w:rFonts w:ascii="Times New Roman" w:hAnsi="Times New Roman" w:cs="Times New Roman"/>
          <w:color w:val="000000"/>
          <w:sz w:val="24"/>
          <w:szCs w:val="24"/>
        </w:rPr>
        <w:t>Struck capacity</w:t>
      </w:r>
    </w:p>
    <w:p w:rsidR="002F35D3" w:rsidRPr="002F35D3" w:rsidRDefault="002F35D3" w:rsidP="002F35D3">
      <w:pPr>
        <w:pStyle w:val="ListParagraph"/>
        <w:numPr>
          <w:ilvl w:val="0"/>
          <w:numId w:val="1"/>
        </w:numPr>
        <w:rPr>
          <w:rFonts w:ascii="Times New Roman" w:hAnsi="Times New Roman" w:cs="Times New Roman"/>
          <w:sz w:val="24"/>
          <w:szCs w:val="24"/>
        </w:rPr>
      </w:pPr>
      <w:r>
        <w:rPr>
          <w:rFonts w:ascii="Times New Roman" w:hAnsi="Times New Roman" w:cs="Times New Roman"/>
          <w:color w:val="000000"/>
          <w:sz w:val="24"/>
          <w:szCs w:val="24"/>
        </w:rPr>
        <w:t>Water line capacity</w:t>
      </w:r>
    </w:p>
    <w:p w:rsidR="002F35D3" w:rsidRDefault="002F35D3" w:rsidP="002F35D3">
      <w:pPr>
        <w:pStyle w:val="ListParagraph"/>
        <w:numPr>
          <w:ilvl w:val="0"/>
          <w:numId w:val="1"/>
        </w:numPr>
        <w:rPr>
          <w:rFonts w:ascii="Times New Roman" w:hAnsi="Times New Roman" w:cs="Times New Roman"/>
          <w:sz w:val="24"/>
          <w:szCs w:val="24"/>
        </w:rPr>
      </w:pPr>
      <w:r>
        <w:rPr>
          <w:rFonts w:ascii="Times New Roman" w:hAnsi="Times New Roman" w:cs="Times New Roman"/>
          <w:color w:val="000000"/>
          <w:sz w:val="24"/>
          <w:szCs w:val="24"/>
        </w:rPr>
        <w:t xml:space="preserve">Heaped volume </w:t>
      </w:r>
      <w:r w:rsidR="003649DE" w:rsidRPr="002F35D3">
        <w:rPr>
          <w:rFonts w:ascii="Times New Roman" w:hAnsi="Times New Roman" w:cs="Times New Roman"/>
          <w:color w:val="000000"/>
          <w:sz w:val="24"/>
          <w:szCs w:val="24"/>
        </w:rPr>
        <w:br/>
      </w:r>
    </w:p>
    <w:p w:rsidR="002F35D3" w:rsidRDefault="002F35D3" w:rsidP="002F35D3">
      <w:pPr>
        <w:rPr>
          <w:rFonts w:ascii="Times New Roman" w:hAnsi="Times New Roman" w:cs="Times New Roman"/>
          <w:b/>
          <w:sz w:val="32"/>
          <w:szCs w:val="24"/>
        </w:rPr>
      </w:pPr>
      <w:r w:rsidRPr="002F35D3">
        <w:rPr>
          <w:rFonts w:ascii="Times New Roman" w:hAnsi="Times New Roman" w:cs="Times New Roman"/>
          <w:b/>
          <w:sz w:val="32"/>
          <w:szCs w:val="24"/>
        </w:rPr>
        <w:t>Plate line capacity</w:t>
      </w:r>
    </w:p>
    <w:p w:rsidR="002F35D3" w:rsidRPr="002F35D3" w:rsidRDefault="002F35D3" w:rsidP="002F35D3">
      <w:pPr>
        <w:pStyle w:val="ListParagraph"/>
        <w:numPr>
          <w:ilvl w:val="0"/>
          <w:numId w:val="2"/>
        </w:numPr>
        <w:rPr>
          <w:rFonts w:ascii="Times New Roman" w:hAnsi="Times New Roman" w:cs="Times New Roman"/>
          <w:b/>
          <w:sz w:val="32"/>
          <w:szCs w:val="24"/>
        </w:rPr>
      </w:pPr>
      <w:r w:rsidRPr="002F35D3">
        <w:rPr>
          <w:rFonts w:ascii="Times New Roman" w:hAnsi="Times New Roman" w:cs="Times New Roman"/>
          <w:sz w:val="32"/>
          <w:szCs w:val="24"/>
        </w:rPr>
        <w:t>Bucket volume contained within the bucket when</w:t>
      </w:r>
      <w:r>
        <w:rPr>
          <w:rFonts w:ascii="Times New Roman" w:hAnsi="Times New Roman" w:cs="Times New Roman"/>
          <w:b/>
          <w:sz w:val="32"/>
          <w:szCs w:val="24"/>
        </w:rPr>
        <w:t xml:space="preserve"> </w:t>
      </w:r>
      <w:r>
        <w:rPr>
          <w:rFonts w:ascii="Times New Roman" w:hAnsi="Times New Roman" w:cs="Times New Roman"/>
          <w:sz w:val="32"/>
          <w:szCs w:val="24"/>
        </w:rPr>
        <w:t>following the outline of the bucket sides.</w:t>
      </w:r>
    </w:p>
    <w:p w:rsidR="002F35D3" w:rsidRDefault="002F35D3" w:rsidP="002F35D3">
      <w:pPr>
        <w:rPr>
          <w:rFonts w:ascii="Times New Roman" w:hAnsi="Times New Roman" w:cs="Times New Roman"/>
          <w:b/>
          <w:sz w:val="32"/>
          <w:szCs w:val="24"/>
        </w:rPr>
      </w:pPr>
      <w:r>
        <w:rPr>
          <w:rFonts w:ascii="Times New Roman" w:hAnsi="Times New Roman" w:cs="Times New Roman"/>
          <w:b/>
          <w:sz w:val="32"/>
          <w:szCs w:val="24"/>
        </w:rPr>
        <w:t xml:space="preserve">Struck capacity </w:t>
      </w:r>
    </w:p>
    <w:p w:rsidR="002F35D3" w:rsidRDefault="004733A3" w:rsidP="002F35D3">
      <w:pPr>
        <w:rPr>
          <w:rFonts w:ascii="Times New Roman" w:hAnsi="Times New Roman" w:cs="Times New Roman"/>
          <w:sz w:val="32"/>
          <w:szCs w:val="24"/>
        </w:rPr>
      </w:pPr>
      <w:r>
        <w:rPr>
          <w:rFonts w:ascii="Times New Roman" w:hAnsi="Times New Roman" w:cs="Times New Roman"/>
          <w:sz w:val="32"/>
          <w:szCs w:val="24"/>
        </w:rPr>
        <w:t>Bucket capacity when the load is struck off flush with the bucket sides; no allowance for bucket teeth.</w:t>
      </w:r>
    </w:p>
    <w:p w:rsidR="004733A3" w:rsidRDefault="004733A3" w:rsidP="002F35D3">
      <w:pPr>
        <w:rPr>
          <w:rFonts w:ascii="Times New Roman" w:hAnsi="Times New Roman" w:cs="Times New Roman"/>
          <w:b/>
          <w:sz w:val="32"/>
          <w:szCs w:val="24"/>
        </w:rPr>
      </w:pPr>
      <w:r w:rsidRPr="004733A3">
        <w:rPr>
          <w:rFonts w:ascii="Times New Roman" w:hAnsi="Times New Roman" w:cs="Times New Roman"/>
          <w:b/>
          <w:sz w:val="32"/>
          <w:szCs w:val="24"/>
        </w:rPr>
        <w:t xml:space="preserve">Water line capacity </w:t>
      </w:r>
    </w:p>
    <w:p w:rsidR="004733A3" w:rsidRDefault="004733A3" w:rsidP="004733A3">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Assume a level of material flush with the lowest edge of the bucket</w:t>
      </w:r>
    </w:p>
    <w:p w:rsidR="004733A3" w:rsidRDefault="004733A3" w:rsidP="004733A3">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Material level corresponds to the water level that would result if the bucket were filled with water.</w:t>
      </w:r>
    </w:p>
    <w:p w:rsidR="004733A3" w:rsidRDefault="004733A3" w:rsidP="004733A3">
      <w:pPr>
        <w:rPr>
          <w:rFonts w:ascii="Times New Roman" w:hAnsi="Times New Roman" w:cs="Times New Roman"/>
          <w:b/>
          <w:sz w:val="32"/>
          <w:szCs w:val="24"/>
        </w:rPr>
      </w:pPr>
      <w:r w:rsidRPr="004733A3">
        <w:rPr>
          <w:rFonts w:ascii="Times New Roman" w:hAnsi="Times New Roman" w:cs="Times New Roman"/>
          <w:b/>
          <w:sz w:val="32"/>
          <w:szCs w:val="24"/>
        </w:rPr>
        <w:t xml:space="preserve">Heaped line capacity </w:t>
      </w:r>
    </w:p>
    <w:p w:rsidR="004733A3" w:rsidRDefault="004733A3" w:rsidP="004733A3">
      <w:pPr>
        <w:rPr>
          <w:rFonts w:ascii="Times New Roman" w:hAnsi="Times New Roman" w:cs="Times New Roman"/>
          <w:sz w:val="24"/>
          <w:szCs w:val="24"/>
        </w:rPr>
      </w:pPr>
      <w:r>
        <w:rPr>
          <w:rFonts w:ascii="Times New Roman" w:hAnsi="Times New Roman" w:cs="Times New Roman"/>
          <w:sz w:val="24"/>
          <w:szCs w:val="24"/>
        </w:rPr>
        <w:t>The maximum volume that can be placed in the bucket without spillage based on a specified angle of repose for the material in the bucket.</w:t>
      </w:r>
    </w:p>
    <w:p w:rsidR="002B60D6" w:rsidRDefault="002B60D6" w:rsidP="004733A3">
      <w:pPr>
        <w:rPr>
          <w:rFonts w:ascii="Times New Roman" w:hAnsi="Times New Roman" w:cs="Times New Roman"/>
          <w:sz w:val="24"/>
          <w:szCs w:val="24"/>
        </w:rPr>
      </w:pPr>
      <w:r>
        <w:rPr>
          <w:rFonts w:ascii="Times New Roman" w:hAnsi="Times New Roman" w:cs="Times New Roman"/>
          <w:sz w:val="24"/>
          <w:szCs w:val="24"/>
        </w:rPr>
        <w:t>Bucket fill factors were developed to make it easier for us to estimate the volume of material in one bucket load.</w:t>
      </w:r>
    </w:p>
    <w:p w:rsidR="002B60D6" w:rsidRDefault="002B60D6" w:rsidP="004733A3">
      <w:pPr>
        <w:rPr>
          <w:rFonts w:ascii="Times New Roman" w:hAnsi="Times New Roman" w:cs="Times New Roman"/>
          <w:sz w:val="24"/>
          <w:szCs w:val="24"/>
        </w:rPr>
      </w:pPr>
      <w:r>
        <w:rPr>
          <w:rFonts w:ascii="Times New Roman" w:hAnsi="Times New Roman" w:cs="Times New Roman"/>
          <w:sz w:val="24"/>
          <w:szCs w:val="24"/>
        </w:rPr>
        <w:lastRenderedPageBreak/>
        <w:t>The nominal bucket volume is multiplied by a bucket fill factor (bucket efficiency factor) to estimate the volume of material in one bucket load.</w:t>
      </w:r>
    </w:p>
    <w:p w:rsidR="002B60D6" w:rsidRDefault="002B60D6" w:rsidP="004733A3">
      <w:pPr>
        <w:rPr>
          <w:rFonts w:ascii="Times New Roman" w:hAnsi="Times New Roman" w:cs="Times New Roman"/>
          <w:sz w:val="24"/>
          <w:szCs w:val="24"/>
        </w:rPr>
      </w:pPr>
      <w:r>
        <w:rPr>
          <w:rFonts w:ascii="Times New Roman" w:hAnsi="Times New Roman" w:cs="Times New Roman"/>
          <w:sz w:val="24"/>
          <w:szCs w:val="24"/>
        </w:rPr>
        <w:t>The most common form is backhoe</w:t>
      </w:r>
    </w:p>
    <w:p w:rsidR="002B60D6" w:rsidRDefault="002B60D6" w:rsidP="002B60D6">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Primarily designed to excavated below grade</w:t>
      </w:r>
    </w:p>
    <w:p w:rsidR="002B60D6" w:rsidRDefault="002B60D6" w:rsidP="002B60D6">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Positive digging action</w:t>
      </w:r>
    </w:p>
    <w:p w:rsidR="002B60D6" w:rsidRDefault="002B60D6" w:rsidP="002B60D6">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Precise lateral control</w:t>
      </w:r>
    </w:p>
    <w:p w:rsidR="002B60D6" w:rsidRDefault="002B60D6" w:rsidP="002B60D6">
      <w:pPr>
        <w:pStyle w:val="ListParagraph"/>
        <w:numPr>
          <w:ilvl w:val="0"/>
          <w:numId w:val="3"/>
        </w:numPr>
        <w:rPr>
          <w:rFonts w:ascii="Times New Roman" w:hAnsi="Times New Roman" w:cs="Times New Roman"/>
          <w:sz w:val="24"/>
          <w:szCs w:val="24"/>
        </w:rPr>
      </w:pPr>
      <w:r>
        <w:rPr>
          <w:rFonts w:ascii="Times New Roman" w:hAnsi="Times New Roman" w:cs="Times New Roman"/>
          <w:sz w:val="24"/>
          <w:szCs w:val="24"/>
        </w:rPr>
        <w:t>It digs by pulling the bucket back toward the machine.</w:t>
      </w:r>
    </w:p>
    <w:p w:rsidR="002B60D6" w:rsidRDefault="002B60D6" w:rsidP="002B60D6">
      <w:pPr>
        <w:rPr>
          <w:rFonts w:ascii="Times New Roman" w:hAnsi="Times New Roman" w:cs="Times New Roman"/>
          <w:sz w:val="24"/>
          <w:szCs w:val="24"/>
        </w:rPr>
      </w:pPr>
      <w:r w:rsidRPr="002B60D6">
        <w:rPr>
          <w:rFonts w:ascii="Times New Roman" w:hAnsi="Times New Roman" w:cs="Times New Roman"/>
          <w:sz w:val="24"/>
          <w:szCs w:val="24"/>
        </w:rPr>
        <w:t xml:space="preserve"> </w:t>
      </w:r>
      <w:r w:rsidR="004B7F6B">
        <w:rPr>
          <w:rFonts w:ascii="Times New Roman" w:hAnsi="Times New Roman" w:cs="Times New Roman"/>
          <w:sz w:val="24"/>
          <w:szCs w:val="24"/>
        </w:rPr>
        <w:t>The backhoe is widely used for trenching work</w:t>
      </w:r>
    </w:p>
    <w:p w:rsidR="004B7F6B" w:rsidRDefault="004B7F6B" w:rsidP="004B7F6B">
      <w:pPr>
        <w:pStyle w:val="ListParagraph"/>
        <w:numPr>
          <w:ilvl w:val="0"/>
          <w:numId w:val="4"/>
        </w:numPr>
        <w:rPr>
          <w:rFonts w:ascii="Times New Roman" w:hAnsi="Times New Roman" w:cs="Times New Roman"/>
          <w:sz w:val="24"/>
          <w:szCs w:val="24"/>
        </w:rPr>
      </w:pPr>
      <w:r>
        <w:rPr>
          <w:rFonts w:ascii="Times New Roman" w:hAnsi="Times New Roman" w:cs="Times New Roman"/>
          <w:sz w:val="24"/>
          <w:szCs w:val="24"/>
        </w:rPr>
        <w:t>Excavating trenches</w:t>
      </w:r>
    </w:p>
    <w:p w:rsidR="004B7F6B" w:rsidRDefault="004B7F6B" w:rsidP="004B7F6B">
      <w:pPr>
        <w:pStyle w:val="ListParagraph"/>
        <w:numPr>
          <w:ilvl w:val="0"/>
          <w:numId w:val="4"/>
        </w:numPr>
        <w:rPr>
          <w:rFonts w:ascii="Times New Roman" w:hAnsi="Times New Roman" w:cs="Times New Roman"/>
          <w:sz w:val="24"/>
          <w:szCs w:val="24"/>
        </w:rPr>
      </w:pPr>
      <w:r>
        <w:rPr>
          <w:rFonts w:ascii="Times New Roman" w:hAnsi="Times New Roman" w:cs="Times New Roman"/>
          <w:sz w:val="24"/>
          <w:szCs w:val="24"/>
        </w:rPr>
        <w:t>Laying pipe bedding</w:t>
      </w:r>
    </w:p>
    <w:p w:rsidR="004B7F6B" w:rsidRDefault="004B7F6B" w:rsidP="004B7F6B">
      <w:pPr>
        <w:pStyle w:val="ListParagraph"/>
        <w:numPr>
          <w:ilvl w:val="0"/>
          <w:numId w:val="4"/>
        </w:numPr>
        <w:rPr>
          <w:rFonts w:ascii="Times New Roman" w:hAnsi="Times New Roman" w:cs="Times New Roman"/>
          <w:sz w:val="24"/>
          <w:szCs w:val="24"/>
        </w:rPr>
      </w:pPr>
      <w:r>
        <w:rPr>
          <w:rFonts w:ascii="Times New Roman" w:hAnsi="Times New Roman" w:cs="Times New Roman"/>
          <w:sz w:val="24"/>
          <w:szCs w:val="24"/>
        </w:rPr>
        <w:t>Placing pipe</w:t>
      </w:r>
    </w:p>
    <w:p w:rsidR="004B7F6B" w:rsidRDefault="004B7F6B" w:rsidP="004B7F6B">
      <w:pPr>
        <w:pStyle w:val="ListParagraph"/>
        <w:numPr>
          <w:ilvl w:val="0"/>
          <w:numId w:val="4"/>
        </w:numPr>
        <w:rPr>
          <w:rFonts w:ascii="Times New Roman" w:hAnsi="Times New Roman" w:cs="Times New Roman"/>
          <w:sz w:val="24"/>
          <w:szCs w:val="24"/>
        </w:rPr>
      </w:pPr>
      <w:r>
        <w:rPr>
          <w:rFonts w:ascii="Times New Roman" w:hAnsi="Times New Roman" w:cs="Times New Roman"/>
          <w:sz w:val="24"/>
          <w:szCs w:val="24"/>
        </w:rPr>
        <w:t>Pulling trench shields</w:t>
      </w:r>
    </w:p>
    <w:p w:rsidR="004B7F6B" w:rsidRDefault="004B7F6B" w:rsidP="004B7F6B">
      <w:pPr>
        <w:pStyle w:val="ListParagraph"/>
        <w:numPr>
          <w:ilvl w:val="0"/>
          <w:numId w:val="4"/>
        </w:numPr>
        <w:rPr>
          <w:rFonts w:ascii="Times New Roman" w:hAnsi="Times New Roman" w:cs="Times New Roman"/>
          <w:sz w:val="24"/>
          <w:szCs w:val="24"/>
        </w:rPr>
      </w:pPr>
      <w:r>
        <w:rPr>
          <w:rFonts w:ascii="Times New Roman" w:hAnsi="Times New Roman" w:cs="Times New Roman"/>
          <w:sz w:val="24"/>
          <w:szCs w:val="24"/>
        </w:rPr>
        <w:t>Backfilling the trench</w:t>
      </w:r>
    </w:p>
    <w:p w:rsidR="004B7F6B" w:rsidRDefault="004B7F6B" w:rsidP="004B7F6B">
      <w:pPr>
        <w:ind w:left="360"/>
        <w:rPr>
          <w:rFonts w:ascii="Times New Roman" w:hAnsi="Times New Roman" w:cs="Times New Roman"/>
          <w:sz w:val="24"/>
          <w:szCs w:val="24"/>
        </w:rPr>
      </w:pPr>
      <w:r>
        <w:rPr>
          <w:rFonts w:ascii="Times New Roman" w:hAnsi="Times New Roman" w:cs="Times New Roman"/>
          <w:sz w:val="24"/>
          <w:szCs w:val="24"/>
        </w:rPr>
        <w:t>The best measure of production in trench excavation is the length of trench excavated per unit of time therefore, the dipper width should be chosen which matches the required trench width as closely as possible.</w:t>
      </w:r>
    </w:p>
    <w:p w:rsidR="004B7F6B" w:rsidRDefault="004B7F6B" w:rsidP="004B7F6B">
      <w:pPr>
        <w:ind w:left="360"/>
        <w:rPr>
          <w:rFonts w:ascii="Times New Roman" w:hAnsi="Times New Roman" w:cs="Times New Roman"/>
          <w:sz w:val="24"/>
          <w:szCs w:val="24"/>
        </w:rPr>
      </w:pPr>
      <w:r>
        <w:rPr>
          <w:rFonts w:ascii="Times New Roman" w:hAnsi="Times New Roman" w:cs="Times New Roman"/>
          <w:sz w:val="24"/>
          <w:szCs w:val="24"/>
        </w:rPr>
        <w:t xml:space="preserve">Mini excavator </w:t>
      </w:r>
    </w:p>
    <w:p w:rsidR="004B7F6B" w:rsidRDefault="004B7F6B" w:rsidP="004B7F6B">
      <w:pPr>
        <w:ind w:left="360"/>
        <w:rPr>
          <w:rFonts w:ascii="Times New Roman" w:hAnsi="Times New Roman" w:cs="Times New Roman"/>
          <w:sz w:val="24"/>
          <w:szCs w:val="24"/>
        </w:rPr>
      </w:pPr>
      <w:r>
        <w:rPr>
          <w:rFonts w:ascii="Times New Roman" w:hAnsi="Times New Roman" w:cs="Times New Roman"/>
          <w:sz w:val="24"/>
          <w:szCs w:val="24"/>
        </w:rPr>
        <w:t>Advantages;</w:t>
      </w:r>
    </w:p>
    <w:p w:rsidR="004B7F6B" w:rsidRDefault="004B7F6B" w:rsidP="004B7F6B">
      <w:pPr>
        <w:pStyle w:val="ListParagraph"/>
        <w:numPr>
          <w:ilvl w:val="0"/>
          <w:numId w:val="5"/>
        </w:numPr>
        <w:rPr>
          <w:rFonts w:ascii="Times New Roman" w:hAnsi="Times New Roman" w:cs="Times New Roman"/>
          <w:sz w:val="24"/>
          <w:szCs w:val="24"/>
        </w:rPr>
      </w:pPr>
      <w:r>
        <w:rPr>
          <w:rFonts w:ascii="Times New Roman" w:hAnsi="Times New Roman" w:cs="Times New Roman"/>
          <w:sz w:val="24"/>
          <w:szCs w:val="24"/>
        </w:rPr>
        <w:t xml:space="preserve">Compact size </w:t>
      </w:r>
    </w:p>
    <w:p w:rsidR="004B7F6B" w:rsidRDefault="004B7F6B" w:rsidP="004B7F6B">
      <w:pPr>
        <w:pStyle w:val="ListParagraph"/>
        <w:numPr>
          <w:ilvl w:val="0"/>
          <w:numId w:val="5"/>
        </w:numPr>
        <w:rPr>
          <w:rFonts w:ascii="Times New Roman" w:hAnsi="Times New Roman" w:cs="Times New Roman"/>
          <w:sz w:val="24"/>
          <w:szCs w:val="24"/>
        </w:rPr>
      </w:pPr>
      <w:r>
        <w:rPr>
          <w:rFonts w:ascii="Times New Roman" w:hAnsi="Times New Roman" w:cs="Times New Roman"/>
          <w:sz w:val="24"/>
          <w:szCs w:val="24"/>
        </w:rPr>
        <w:t>Hydraulic power</w:t>
      </w:r>
    </w:p>
    <w:p w:rsidR="004B7F6B" w:rsidRDefault="004B7F6B" w:rsidP="004B7F6B">
      <w:pPr>
        <w:pStyle w:val="ListParagraph"/>
        <w:numPr>
          <w:ilvl w:val="0"/>
          <w:numId w:val="5"/>
        </w:numPr>
        <w:rPr>
          <w:rFonts w:ascii="Times New Roman" w:hAnsi="Times New Roman" w:cs="Times New Roman"/>
          <w:sz w:val="24"/>
          <w:szCs w:val="24"/>
        </w:rPr>
      </w:pPr>
      <w:r>
        <w:rPr>
          <w:rFonts w:ascii="Times New Roman" w:hAnsi="Times New Roman" w:cs="Times New Roman"/>
          <w:sz w:val="24"/>
          <w:szCs w:val="24"/>
        </w:rPr>
        <w:t>Light weight</w:t>
      </w:r>
    </w:p>
    <w:p w:rsidR="004B7F6B" w:rsidRDefault="004B7F6B" w:rsidP="004B7F6B">
      <w:pPr>
        <w:pStyle w:val="ListParagraph"/>
        <w:numPr>
          <w:ilvl w:val="0"/>
          <w:numId w:val="5"/>
        </w:numPr>
        <w:rPr>
          <w:rFonts w:ascii="Times New Roman" w:hAnsi="Times New Roman" w:cs="Times New Roman"/>
          <w:sz w:val="24"/>
          <w:szCs w:val="24"/>
        </w:rPr>
      </w:pPr>
      <w:r>
        <w:rPr>
          <w:rFonts w:ascii="Times New Roman" w:hAnsi="Times New Roman" w:cs="Times New Roman"/>
          <w:sz w:val="24"/>
          <w:szCs w:val="24"/>
        </w:rPr>
        <w:t xml:space="preserve">Maneuverability </w:t>
      </w:r>
    </w:p>
    <w:p w:rsidR="004B7F6B" w:rsidRDefault="004B7F6B" w:rsidP="004B7F6B">
      <w:pPr>
        <w:pStyle w:val="ListParagraph"/>
        <w:numPr>
          <w:ilvl w:val="0"/>
          <w:numId w:val="5"/>
        </w:numPr>
        <w:rPr>
          <w:rFonts w:ascii="Times New Roman" w:hAnsi="Times New Roman" w:cs="Times New Roman"/>
          <w:sz w:val="24"/>
          <w:szCs w:val="24"/>
        </w:rPr>
      </w:pPr>
      <w:r>
        <w:rPr>
          <w:rFonts w:ascii="Times New Roman" w:hAnsi="Times New Roman" w:cs="Times New Roman"/>
          <w:sz w:val="24"/>
          <w:szCs w:val="24"/>
        </w:rPr>
        <w:t>Versatility</w:t>
      </w:r>
    </w:p>
    <w:p w:rsidR="004B7F6B" w:rsidRDefault="004B7F6B" w:rsidP="004B7F6B">
      <w:pPr>
        <w:pStyle w:val="ListParagraph"/>
        <w:numPr>
          <w:ilvl w:val="0"/>
          <w:numId w:val="5"/>
        </w:numPr>
        <w:rPr>
          <w:rFonts w:ascii="Times New Roman" w:hAnsi="Times New Roman" w:cs="Times New Roman"/>
          <w:sz w:val="24"/>
          <w:szCs w:val="24"/>
        </w:rPr>
      </w:pPr>
      <w:r>
        <w:rPr>
          <w:rFonts w:ascii="Times New Roman" w:hAnsi="Times New Roman" w:cs="Times New Roman"/>
          <w:sz w:val="24"/>
          <w:szCs w:val="24"/>
        </w:rPr>
        <w:t>Ability to operate with full 360-degree swing</w:t>
      </w:r>
    </w:p>
    <w:p w:rsidR="004B7F6B" w:rsidRDefault="004B7F6B" w:rsidP="004B7F6B">
      <w:pPr>
        <w:pStyle w:val="ListParagraph"/>
        <w:numPr>
          <w:ilvl w:val="0"/>
          <w:numId w:val="5"/>
        </w:numPr>
        <w:rPr>
          <w:rFonts w:ascii="Times New Roman" w:hAnsi="Times New Roman" w:cs="Times New Roman"/>
          <w:sz w:val="24"/>
          <w:szCs w:val="24"/>
        </w:rPr>
      </w:pPr>
      <w:r>
        <w:rPr>
          <w:rFonts w:ascii="Times New Roman" w:hAnsi="Times New Roman" w:cs="Times New Roman"/>
          <w:sz w:val="24"/>
          <w:szCs w:val="24"/>
        </w:rPr>
        <w:t>Low ground pressure</w:t>
      </w:r>
    </w:p>
    <w:p w:rsidR="004B7F6B" w:rsidRDefault="004B7F6B" w:rsidP="004B7F6B">
      <w:pPr>
        <w:rPr>
          <w:rFonts w:ascii="Times New Roman" w:hAnsi="Times New Roman" w:cs="Times New Roman"/>
          <w:sz w:val="24"/>
          <w:szCs w:val="24"/>
        </w:rPr>
      </w:pPr>
      <w:r>
        <w:rPr>
          <w:rFonts w:ascii="Times New Roman" w:hAnsi="Times New Roman" w:cs="Times New Roman"/>
          <w:sz w:val="24"/>
          <w:szCs w:val="24"/>
        </w:rPr>
        <w:t xml:space="preserve">Production estimating </w:t>
      </w:r>
    </w:p>
    <w:p w:rsidR="004B7F6B" w:rsidRDefault="00E64693" w:rsidP="004B7F6B">
      <w:pPr>
        <w:rPr>
          <w:rFonts w:ascii="Times New Roman" w:hAnsi="Times New Roman" w:cs="Times New Roman"/>
          <w:sz w:val="24"/>
          <w:szCs w:val="24"/>
        </w:rPr>
      </w:pPr>
      <w:r>
        <w:rPr>
          <w:rFonts w:ascii="Times New Roman" w:hAnsi="Times New Roman" w:cs="Times New Roman"/>
          <w:sz w:val="24"/>
          <w:szCs w:val="24"/>
        </w:rPr>
        <w:t>P</w:t>
      </w:r>
      <w:r w:rsidR="004B7F6B">
        <w:rPr>
          <w:rFonts w:ascii="Times New Roman" w:hAnsi="Times New Roman" w:cs="Times New Roman"/>
          <w:sz w:val="24"/>
          <w:szCs w:val="24"/>
        </w:rPr>
        <w:t>roduction</w:t>
      </w:r>
      <w:r>
        <w:rPr>
          <w:rFonts w:ascii="Times New Roman" w:hAnsi="Times New Roman" w:cs="Times New Roman"/>
          <w:sz w:val="24"/>
          <w:szCs w:val="24"/>
        </w:rPr>
        <w:t>(Q</w:t>
      </w:r>
      <w:r>
        <w:rPr>
          <w:rFonts w:ascii="Times New Roman" w:hAnsi="Times New Roman" w:cs="Times New Roman"/>
          <w:sz w:val="24"/>
          <w:szCs w:val="24"/>
          <w:vertAlign w:val="subscript"/>
        </w:rPr>
        <w:t>a</w:t>
      </w:r>
      <w:r>
        <w:rPr>
          <w:rFonts w:ascii="Times New Roman" w:hAnsi="Times New Roman" w:cs="Times New Roman"/>
          <w:sz w:val="24"/>
          <w:szCs w:val="24"/>
        </w:rPr>
        <w:t xml:space="preserve">) = C x S x V x B x E </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t xml:space="preserve">Where: </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t>C = cycles/hr</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t xml:space="preserve">S= swing depth factor </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t>V = heaped bucket volume (LCM)</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t>B= bucket fill factor</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lastRenderedPageBreak/>
        <w:t>E = job efficiency</w:t>
      </w:r>
    </w:p>
    <w:p w:rsidR="00E64693" w:rsidRPr="00E64693" w:rsidRDefault="00E64693" w:rsidP="004B7F6B">
      <w:pPr>
        <w:rPr>
          <w:rFonts w:ascii="Times New Roman" w:hAnsi="Times New Roman" w:cs="Times New Roman"/>
          <w:b/>
          <w:sz w:val="24"/>
          <w:szCs w:val="24"/>
        </w:rPr>
      </w:pPr>
      <w:r w:rsidRPr="00E64693">
        <w:rPr>
          <w:rFonts w:ascii="Times New Roman" w:hAnsi="Times New Roman" w:cs="Times New Roman"/>
          <w:b/>
          <w:sz w:val="24"/>
          <w:szCs w:val="24"/>
        </w:rPr>
        <w:t xml:space="preserve">Finding “cycles per hour” </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t xml:space="preserve">Prepared from manufacturing data </w:t>
      </w:r>
    </w:p>
    <w:p w:rsidR="00E64693" w:rsidRDefault="00E64693" w:rsidP="004B7F6B">
      <w:pPr>
        <w:rPr>
          <w:rFonts w:ascii="Times New Roman" w:hAnsi="Times New Roman" w:cs="Times New Roman"/>
          <w:sz w:val="24"/>
          <w:szCs w:val="24"/>
        </w:rPr>
      </w:pPr>
      <w:r>
        <w:rPr>
          <w:rFonts w:ascii="Times New Roman" w:hAnsi="Times New Roman" w:cs="Times New Roman"/>
          <w:sz w:val="24"/>
          <w:szCs w:val="24"/>
        </w:rPr>
        <w:t xml:space="preserve">“C’ depend on </w:t>
      </w:r>
    </w:p>
    <w:p w:rsidR="00E64693" w:rsidRDefault="00E64693" w:rsidP="00E64693">
      <w:pPr>
        <w:pStyle w:val="ListParagraph"/>
        <w:numPr>
          <w:ilvl w:val="0"/>
          <w:numId w:val="6"/>
        </w:numPr>
        <w:rPr>
          <w:rFonts w:ascii="Times New Roman" w:hAnsi="Times New Roman" w:cs="Times New Roman"/>
          <w:sz w:val="24"/>
          <w:szCs w:val="24"/>
        </w:rPr>
      </w:pPr>
      <w:r>
        <w:rPr>
          <w:rFonts w:ascii="Times New Roman" w:hAnsi="Times New Roman" w:cs="Times New Roman"/>
          <w:sz w:val="24"/>
          <w:szCs w:val="24"/>
        </w:rPr>
        <w:t xml:space="preserve">Type of material </w:t>
      </w:r>
    </w:p>
    <w:p w:rsidR="00E64693" w:rsidRDefault="00E64693" w:rsidP="00E64693">
      <w:pPr>
        <w:pStyle w:val="ListParagraph"/>
        <w:numPr>
          <w:ilvl w:val="0"/>
          <w:numId w:val="6"/>
        </w:numPr>
        <w:rPr>
          <w:rFonts w:ascii="Times New Roman" w:hAnsi="Times New Roman" w:cs="Times New Roman"/>
          <w:sz w:val="24"/>
          <w:szCs w:val="24"/>
        </w:rPr>
      </w:pPr>
      <w:r>
        <w:rPr>
          <w:rFonts w:ascii="Times New Roman" w:hAnsi="Times New Roman" w:cs="Times New Roman"/>
          <w:sz w:val="24"/>
          <w:szCs w:val="24"/>
        </w:rPr>
        <w:t>Machine size</w:t>
      </w:r>
    </w:p>
    <w:p w:rsidR="00E64693" w:rsidRDefault="00E64693" w:rsidP="00E64693"/>
    <w:p w:rsidR="00E64693" w:rsidRDefault="00E64693" w:rsidP="00E64693">
      <w:r>
        <w:rPr>
          <w:noProof/>
        </w:rPr>
        <w:drawing>
          <wp:inline distT="0" distB="0" distL="0" distR="0" wp14:anchorId="7FA9826C" wp14:editId="444837D4">
            <wp:extent cx="5943600" cy="17373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1737360"/>
                    </a:xfrm>
                    <a:prstGeom prst="rect">
                      <a:avLst/>
                    </a:prstGeom>
                  </pic:spPr>
                </pic:pic>
              </a:graphicData>
            </a:graphic>
          </wp:inline>
        </w:drawing>
      </w:r>
    </w:p>
    <w:p w:rsidR="00E64693" w:rsidRDefault="00E64693" w:rsidP="00E64693">
      <w:r>
        <w:t>Find “swing –depth factor”</w:t>
      </w:r>
    </w:p>
    <w:p w:rsidR="00E64693" w:rsidRDefault="00E64693" w:rsidP="00E64693">
      <w:r>
        <w:t xml:space="preserve">“S” depend </w:t>
      </w:r>
      <w:r w:rsidR="00543F76" w:rsidRPr="00543F76">
        <w:rPr>
          <w:sz w:val="24"/>
          <w:szCs w:val="24"/>
        </w:rPr>
        <w:t xml:space="preserve">between digging and </w:t>
      </w:r>
      <w:r w:rsidR="00543F76" w:rsidRPr="00543F76">
        <w:rPr>
          <w:rFonts w:ascii="Times New Roman" w:hAnsi="Times New Roman" w:cs="Times New Roman"/>
          <w:sz w:val="24"/>
          <w:szCs w:val="24"/>
        </w:rPr>
        <w:t>dumping</w:t>
      </w:r>
      <w:r w:rsidR="00543F76" w:rsidRPr="00543F76">
        <w:rPr>
          <w:sz w:val="24"/>
          <w:szCs w:val="24"/>
        </w:rPr>
        <w:t xml:space="preserve"> position. The smaller the angle, the higher the production.</w:t>
      </w:r>
      <w:r w:rsidR="00543F76" w:rsidRPr="00543F76">
        <w:rPr>
          <w:noProof/>
          <w:sz w:val="24"/>
          <w:szCs w:val="24"/>
        </w:rPr>
        <w:t xml:space="preserve"> </w:t>
      </w:r>
      <w:r>
        <w:t xml:space="preserve">on </w:t>
      </w:r>
    </w:p>
    <w:p w:rsidR="00E64693" w:rsidRDefault="00E64693" w:rsidP="00E64693">
      <w:pPr>
        <w:pStyle w:val="ListParagraph"/>
        <w:numPr>
          <w:ilvl w:val="0"/>
          <w:numId w:val="7"/>
        </w:numPr>
      </w:pPr>
      <w:r>
        <w:t xml:space="preserve">Depth of out </w:t>
      </w:r>
      <w:r w:rsidR="0022496D">
        <w:t>as a</w:t>
      </w:r>
      <w:r>
        <w:t xml:space="preserve"> % of maximum</w:t>
      </w:r>
    </w:p>
    <w:p w:rsidR="00543F76" w:rsidRDefault="00E64693" w:rsidP="0022496D">
      <w:pPr>
        <w:pStyle w:val="ListParagraph"/>
        <w:numPr>
          <w:ilvl w:val="0"/>
          <w:numId w:val="7"/>
        </w:numPr>
      </w:pPr>
      <w:r>
        <w:t xml:space="preserve">Angle of swing; angle </w:t>
      </w:r>
    </w:p>
    <w:p w:rsidR="0022496D" w:rsidRPr="00E64693" w:rsidRDefault="0022496D" w:rsidP="00543F76">
      <w:pPr>
        <w:pStyle w:val="ListParagraph"/>
        <w:ind w:left="970"/>
      </w:pPr>
      <w:r>
        <w:t xml:space="preserve"> </w:t>
      </w:r>
    </w:p>
    <w:p w:rsidR="00543F76" w:rsidRDefault="0022496D" w:rsidP="002F35D3">
      <w:r>
        <w:rPr>
          <w:noProof/>
        </w:rPr>
        <w:lastRenderedPageBreak/>
        <w:drawing>
          <wp:inline distT="0" distB="0" distL="0" distR="0" wp14:anchorId="4D041528" wp14:editId="3863F550">
            <wp:extent cx="5943600" cy="2761615"/>
            <wp:effectExtent l="0" t="0" r="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761615"/>
                    </a:xfrm>
                    <a:prstGeom prst="rect">
                      <a:avLst/>
                    </a:prstGeom>
                  </pic:spPr>
                </pic:pic>
              </a:graphicData>
            </a:graphic>
          </wp:inline>
        </w:drawing>
      </w:r>
    </w:p>
    <w:p w:rsidR="00543F76" w:rsidRDefault="00543F76" w:rsidP="00543F76"/>
    <w:p w:rsidR="00543F76" w:rsidRPr="00543F76" w:rsidRDefault="00543F76" w:rsidP="00543F76">
      <w:pPr>
        <w:rPr>
          <w:rFonts w:ascii="Times New Roman" w:hAnsi="Times New Roman" w:cs="Times New Roman"/>
          <w:sz w:val="32"/>
        </w:rPr>
      </w:pPr>
      <w:r w:rsidRPr="00543F76">
        <w:rPr>
          <w:rFonts w:ascii="Times New Roman" w:hAnsi="Times New Roman" w:cs="Times New Roman"/>
          <w:sz w:val="32"/>
        </w:rPr>
        <w:t xml:space="preserve">Adjustment factor for trench production </w:t>
      </w:r>
    </w:p>
    <w:p w:rsidR="00543F76" w:rsidRPr="00543F76" w:rsidRDefault="00543F76" w:rsidP="00543F76">
      <w:pPr>
        <w:pStyle w:val="ListParagraph"/>
        <w:numPr>
          <w:ilvl w:val="0"/>
          <w:numId w:val="8"/>
        </w:numPr>
        <w:rPr>
          <w:rFonts w:ascii="Times New Roman" w:hAnsi="Times New Roman" w:cs="Times New Roman"/>
          <w:sz w:val="28"/>
          <w:szCs w:val="24"/>
        </w:rPr>
      </w:pPr>
      <w:r w:rsidRPr="00543F76">
        <w:rPr>
          <w:rFonts w:ascii="Times New Roman" w:hAnsi="Times New Roman" w:cs="Times New Roman"/>
          <w:sz w:val="28"/>
          <w:szCs w:val="24"/>
        </w:rPr>
        <w:t>In trench work, a fall-in factor should be applied to excavator production to account for the work required to clean out material that falls back into trench from the trench wall.</w:t>
      </w:r>
    </w:p>
    <w:p w:rsidR="00543F76" w:rsidRPr="00543F76" w:rsidRDefault="00543F76" w:rsidP="00543F76">
      <w:pPr>
        <w:pStyle w:val="ListParagraph"/>
        <w:numPr>
          <w:ilvl w:val="0"/>
          <w:numId w:val="8"/>
        </w:numPr>
        <w:rPr>
          <w:rFonts w:ascii="Times New Roman" w:hAnsi="Times New Roman" w:cs="Times New Roman"/>
          <w:sz w:val="28"/>
          <w:szCs w:val="24"/>
        </w:rPr>
      </w:pPr>
      <w:r w:rsidRPr="00543F76">
        <w:rPr>
          <w:rFonts w:ascii="Times New Roman" w:hAnsi="Times New Roman" w:cs="Times New Roman"/>
          <w:sz w:val="28"/>
          <w:szCs w:val="24"/>
        </w:rPr>
        <w:t>Production should be multiplied by adjustment factor.</w:t>
      </w:r>
    </w:p>
    <w:p w:rsidR="005D1DF0" w:rsidRDefault="00543F76" w:rsidP="00543F76">
      <w:r>
        <w:rPr>
          <w:noProof/>
        </w:rPr>
        <w:drawing>
          <wp:inline distT="0" distB="0" distL="0" distR="0" wp14:anchorId="62A88E71" wp14:editId="529AB235">
            <wp:extent cx="4276725" cy="29718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76725" cy="2971800"/>
                    </a:xfrm>
                    <a:prstGeom prst="rect">
                      <a:avLst/>
                    </a:prstGeom>
                  </pic:spPr>
                </pic:pic>
              </a:graphicData>
            </a:graphic>
          </wp:inline>
        </w:drawing>
      </w:r>
    </w:p>
    <w:p w:rsidR="00543F76" w:rsidRDefault="00543F76" w:rsidP="00543F76">
      <w:r w:rsidRPr="00543F76">
        <w:rPr>
          <w:noProof/>
        </w:rPr>
        <w:lastRenderedPageBreak/>
        <w:drawing>
          <wp:inline distT="0" distB="0" distL="0" distR="0" wp14:anchorId="11850894" wp14:editId="03783648">
            <wp:extent cx="6814663" cy="1431235"/>
            <wp:effectExtent l="0" t="0" r="5715" b="0"/>
            <wp:docPr id="18"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4"/>
                    <a:stretch>
                      <a:fillRect/>
                    </a:stretch>
                  </pic:blipFill>
                  <pic:spPr>
                    <a:xfrm>
                      <a:off x="0" y="0"/>
                      <a:ext cx="6895435" cy="1448199"/>
                    </a:xfrm>
                    <a:prstGeom prst="rect">
                      <a:avLst/>
                    </a:prstGeom>
                  </pic:spPr>
                </pic:pic>
              </a:graphicData>
            </a:graphic>
          </wp:inline>
        </w:drawing>
      </w:r>
    </w:p>
    <w:p w:rsidR="00543F76" w:rsidRDefault="00543F76" w:rsidP="00543F76"/>
    <w:p w:rsidR="00761AC3" w:rsidRDefault="00543F76" w:rsidP="00543F76">
      <w:r w:rsidRPr="00543F76">
        <w:rPr>
          <w:noProof/>
        </w:rPr>
        <w:drawing>
          <wp:inline distT="0" distB="0" distL="0" distR="0" wp14:anchorId="28BADA05" wp14:editId="049F5E4C">
            <wp:extent cx="6567170" cy="1105232"/>
            <wp:effectExtent l="0" t="0" r="5080" b="0"/>
            <wp:docPr id="20"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5"/>
                    <a:stretch>
                      <a:fillRect/>
                    </a:stretch>
                  </pic:blipFill>
                  <pic:spPr>
                    <a:xfrm>
                      <a:off x="0" y="0"/>
                      <a:ext cx="6596229" cy="1110122"/>
                    </a:xfrm>
                    <a:prstGeom prst="rect">
                      <a:avLst/>
                    </a:prstGeom>
                  </pic:spPr>
                </pic:pic>
              </a:graphicData>
            </a:graphic>
          </wp:inline>
        </w:drawing>
      </w:r>
    </w:p>
    <w:p w:rsidR="00543F76" w:rsidRDefault="00761AC3" w:rsidP="00761AC3">
      <w:r w:rsidRPr="00761AC3">
        <w:rPr>
          <w:noProof/>
        </w:rPr>
        <w:drawing>
          <wp:inline distT="0" distB="0" distL="0" distR="0" wp14:anchorId="4BD0AAD2" wp14:editId="79CAA1B3">
            <wp:extent cx="6802120" cy="1804946"/>
            <wp:effectExtent l="0" t="0" r="0" b="5080"/>
            <wp:docPr id="21"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6"/>
                    <a:stretch>
                      <a:fillRect/>
                    </a:stretch>
                  </pic:blipFill>
                  <pic:spPr>
                    <a:xfrm>
                      <a:off x="0" y="0"/>
                      <a:ext cx="6820517" cy="1809828"/>
                    </a:xfrm>
                    <a:prstGeom prst="rect">
                      <a:avLst/>
                    </a:prstGeom>
                  </pic:spPr>
                </pic:pic>
              </a:graphicData>
            </a:graphic>
          </wp:inline>
        </w:drawing>
      </w:r>
    </w:p>
    <w:p w:rsidR="00761AC3" w:rsidRDefault="00761AC3" w:rsidP="00761AC3">
      <w:r w:rsidRPr="00761AC3">
        <w:rPr>
          <w:noProof/>
        </w:rPr>
        <w:drawing>
          <wp:inline distT="0" distB="0" distL="0" distR="0" wp14:anchorId="7EE84D83" wp14:editId="65C773E3">
            <wp:extent cx="6734755" cy="2122805"/>
            <wp:effectExtent l="0" t="0" r="9525" b="0"/>
            <wp:docPr id="22"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7"/>
                    <a:stretch>
                      <a:fillRect/>
                    </a:stretch>
                  </pic:blipFill>
                  <pic:spPr>
                    <a:xfrm>
                      <a:off x="0" y="0"/>
                      <a:ext cx="6741178" cy="2124829"/>
                    </a:xfrm>
                    <a:prstGeom prst="rect">
                      <a:avLst/>
                    </a:prstGeom>
                  </pic:spPr>
                </pic:pic>
              </a:graphicData>
            </a:graphic>
          </wp:inline>
        </w:drawing>
      </w:r>
    </w:p>
    <w:p w:rsidR="00761AC3" w:rsidRDefault="00761AC3" w:rsidP="00761AC3"/>
    <w:p w:rsidR="00761AC3" w:rsidRDefault="00761AC3" w:rsidP="00761AC3">
      <w:r w:rsidRPr="00761AC3">
        <w:rPr>
          <w:noProof/>
        </w:rPr>
        <w:lastRenderedPageBreak/>
        <w:drawing>
          <wp:inline distT="0" distB="0" distL="0" distR="0" wp14:anchorId="4969877E" wp14:editId="6F264323">
            <wp:extent cx="6678930" cy="1963973"/>
            <wp:effectExtent l="0" t="0" r="7620" b="0"/>
            <wp:docPr id="23"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8"/>
                    <a:stretch>
                      <a:fillRect/>
                    </a:stretch>
                  </pic:blipFill>
                  <pic:spPr>
                    <a:xfrm>
                      <a:off x="0" y="0"/>
                      <a:ext cx="6700156" cy="1970215"/>
                    </a:xfrm>
                    <a:prstGeom prst="rect">
                      <a:avLst/>
                    </a:prstGeom>
                  </pic:spPr>
                </pic:pic>
              </a:graphicData>
            </a:graphic>
          </wp:inline>
        </w:drawing>
      </w:r>
    </w:p>
    <w:p w:rsidR="00761AC3" w:rsidRDefault="00761AC3" w:rsidP="00761AC3"/>
    <w:p w:rsidR="00761AC3" w:rsidRDefault="00761AC3" w:rsidP="00761AC3">
      <w:r w:rsidRPr="00761AC3">
        <w:rPr>
          <w:noProof/>
        </w:rPr>
        <w:drawing>
          <wp:inline distT="0" distB="0" distL="0" distR="0" wp14:anchorId="0A91A50D" wp14:editId="78C0A1A4">
            <wp:extent cx="6647180" cy="1463040"/>
            <wp:effectExtent l="0" t="0" r="1270" b="3810"/>
            <wp:docPr id="24"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9"/>
                    <a:stretch>
                      <a:fillRect/>
                    </a:stretch>
                  </pic:blipFill>
                  <pic:spPr>
                    <a:xfrm>
                      <a:off x="0" y="0"/>
                      <a:ext cx="6658375" cy="1465504"/>
                    </a:xfrm>
                    <a:prstGeom prst="rect">
                      <a:avLst/>
                    </a:prstGeom>
                  </pic:spPr>
                </pic:pic>
              </a:graphicData>
            </a:graphic>
          </wp:inline>
        </w:drawing>
      </w:r>
    </w:p>
    <w:p w:rsidR="00761AC3" w:rsidRDefault="00761AC3" w:rsidP="00761AC3">
      <w:r w:rsidRPr="00761AC3">
        <w:rPr>
          <w:noProof/>
        </w:rPr>
        <w:drawing>
          <wp:inline distT="0" distB="0" distL="0" distR="0" wp14:anchorId="23C97EC0" wp14:editId="7F591A19">
            <wp:extent cx="6702425" cy="2409245"/>
            <wp:effectExtent l="0" t="0" r="3175" b="0"/>
            <wp:docPr id="25"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0"/>
                    <a:stretch>
                      <a:fillRect/>
                    </a:stretch>
                  </pic:blipFill>
                  <pic:spPr>
                    <a:xfrm>
                      <a:off x="0" y="0"/>
                      <a:ext cx="6716204" cy="2414198"/>
                    </a:xfrm>
                    <a:prstGeom prst="rect">
                      <a:avLst/>
                    </a:prstGeom>
                  </pic:spPr>
                </pic:pic>
              </a:graphicData>
            </a:graphic>
          </wp:inline>
        </w:drawing>
      </w:r>
    </w:p>
    <w:p w:rsidR="00761AC3" w:rsidRDefault="00761AC3" w:rsidP="00761AC3"/>
    <w:p w:rsidR="00761AC3" w:rsidRDefault="00761AC3" w:rsidP="00761AC3">
      <w:pPr>
        <w:rPr>
          <w:rStyle w:val="fontstyle21"/>
          <w:rFonts w:ascii="Times New Roman" w:hAnsi="Times New Roman" w:cs="Times New Roman"/>
        </w:rPr>
      </w:pPr>
      <w:r w:rsidRPr="00761AC3">
        <w:rPr>
          <w:rStyle w:val="fontstyle01"/>
          <w:rFonts w:ascii="Times New Roman" w:hAnsi="Times New Roman" w:cs="Times New Roman"/>
          <w:sz w:val="24"/>
          <w:szCs w:val="24"/>
        </w:rPr>
        <w:t>Productivity of Dozers</w:t>
      </w:r>
      <w:r w:rsidRPr="00761AC3">
        <w:rPr>
          <w:rFonts w:ascii="Times New Roman" w:hAnsi="Times New Roman" w:cs="Times New Roman"/>
          <w:b/>
          <w:bCs/>
          <w:color w:val="000000"/>
          <w:sz w:val="24"/>
          <w:szCs w:val="24"/>
        </w:rPr>
        <w:br/>
      </w:r>
      <w:r w:rsidRPr="00761AC3">
        <w:rPr>
          <w:rStyle w:val="fontstyle21"/>
          <w:rFonts w:ascii="Times New Roman" w:hAnsi="Times New Roman" w:cs="Times New Roman"/>
        </w:rPr>
        <w:t>The basic earth moving production equation may be applied in estimating dozer</w:t>
      </w:r>
      <w:r w:rsidRPr="00761AC3">
        <w:rPr>
          <w:rFonts w:ascii="Times New Roman" w:hAnsi="Times New Roman" w:cs="Times New Roman"/>
          <w:color w:val="000000"/>
          <w:sz w:val="24"/>
          <w:szCs w:val="24"/>
        </w:rPr>
        <w:br/>
      </w:r>
      <w:r w:rsidRPr="00761AC3">
        <w:rPr>
          <w:rStyle w:val="fontstyle21"/>
          <w:rFonts w:ascii="Times New Roman" w:hAnsi="Times New Roman" w:cs="Times New Roman"/>
        </w:rPr>
        <w:t>production. This method requires an estimate of the average blade load and the dozer</w:t>
      </w:r>
      <w:r w:rsidRPr="00761AC3">
        <w:rPr>
          <w:rFonts w:ascii="Times New Roman" w:hAnsi="Times New Roman" w:cs="Times New Roman"/>
          <w:color w:val="000000"/>
          <w:sz w:val="24"/>
          <w:szCs w:val="24"/>
        </w:rPr>
        <w:br/>
      </w:r>
      <w:r w:rsidRPr="00761AC3">
        <w:rPr>
          <w:rStyle w:val="fontstyle21"/>
          <w:rFonts w:ascii="Times New Roman" w:hAnsi="Times New Roman" w:cs="Times New Roman"/>
        </w:rPr>
        <w:t>cycle time. There are several methods available for estimating average blade load,</w:t>
      </w:r>
      <w:r w:rsidRPr="00761AC3">
        <w:rPr>
          <w:rFonts w:ascii="Times New Roman" w:hAnsi="Times New Roman" w:cs="Times New Roman"/>
          <w:color w:val="000000"/>
          <w:sz w:val="24"/>
          <w:szCs w:val="24"/>
        </w:rPr>
        <w:br/>
      </w:r>
      <w:r w:rsidRPr="00761AC3">
        <w:rPr>
          <w:rStyle w:val="fontstyle21"/>
          <w:rFonts w:ascii="Times New Roman" w:hAnsi="Times New Roman" w:cs="Times New Roman"/>
        </w:rPr>
        <w:t>including the blade manufacturer’s capacity rating, previous experience under similar</w:t>
      </w:r>
      <w:r w:rsidRPr="00761AC3">
        <w:rPr>
          <w:rFonts w:ascii="Times New Roman" w:hAnsi="Times New Roman" w:cs="Times New Roman"/>
          <w:color w:val="000000"/>
          <w:sz w:val="24"/>
          <w:szCs w:val="24"/>
        </w:rPr>
        <w:br/>
      </w:r>
      <w:r w:rsidRPr="00761AC3">
        <w:rPr>
          <w:rStyle w:val="fontstyle21"/>
          <w:rFonts w:ascii="Times New Roman" w:hAnsi="Times New Roman" w:cs="Times New Roman"/>
        </w:rPr>
        <w:lastRenderedPageBreak/>
        <w:t>conditions, and actual measurement of several typical loads.</w:t>
      </w:r>
      <w:r w:rsidRPr="00761AC3">
        <w:rPr>
          <w:rFonts w:ascii="Times New Roman" w:hAnsi="Times New Roman" w:cs="Times New Roman"/>
          <w:color w:val="000000"/>
          <w:sz w:val="24"/>
          <w:szCs w:val="24"/>
        </w:rPr>
        <w:br/>
      </w:r>
      <w:r w:rsidRPr="00761AC3">
        <w:rPr>
          <w:rStyle w:val="fontstyle21"/>
          <w:rFonts w:ascii="Times New Roman" w:hAnsi="Times New Roman" w:cs="Times New Roman"/>
        </w:rPr>
        <w:t>Blade volume can be computed by using equation:</w:t>
      </w:r>
    </w:p>
    <w:p w:rsidR="0015559F" w:rsidRDefault="0015559F" w:rsidP="00761AC3">
      <w:pPr>
        <w:rPr>
          <w:rStyle w:val="fontstyle21"/>
          <w:rFonts w:ascii="Times New Roman" w:hAnsi="Times New Roman" w:cs="Times New Roman"/>
        </w:rPr>
      </w:pPr>
      <w:r>
        <w:rPr>
          <w:noProof/>
        </w:rPr>
        <w:drawing>
          <wp:inline distT="0" distB="0" distL="0" distR="0" wp14:anchorId="604936EE" wp14:editId="1EDAE81F">
            <wp:extent cx="5943600" cy="30670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06705"/>
                    </a:xfrm>
                    <a:prstGeom prst="rect">
                      <a:avLst/>
                    </a:prstGeom>
                  </pic:spPr>
                </pic:pic>
              </a:graphicData>
            </a:graphic>
          </wp:inline>
        </w:drawing>
      </w:r>
    </w:p>
    <w:p w:rsidR="0015559F" w:rsidRDefault="0015559F" w:rsidP="00761AC3">
      <w:pPr>
        <w:rPr>
          <w:rStyle w:val="fontstyle21"/>
          <w:rFonts w:ascii="Times New Roman" w:hAnsi="Times New Roman" w:cs="Times New Roman"/>
        </w:rPr>
      </w:pPr>
      <w:r>
        <w:rPr>
          <w:rStyle w:val="fontstyle21"/>
          <w:rFonts w:ascii="Times New Roman" w:hAnsi="Times New Roman" w:cs="Times New Roman"/>
        </w:rPr>
        <w:t xml:space="preserve">Production = volume per cycle x cycles per hour </w:t>
      </w:r>
    </w:p>
    <w:p w:rsidR="0015559F" w:rsidRDefault="0015559F" w:rsidP="00761AC3">
      <w:pPr>
        <w:rPr>
          <w:rStyle w:val="fontstyle21"/>
          <w:rFonts w:ascii="Times New Roman" w:hAnsi="Times New Roman" w:cs="Times New Roman"/>
        </w:rPr>
      </w:pPr>
      <w:r>
        <w:rPr>
          <w:rStyle w:val="fontstyle21"/>
          <w:rFonts w:ascii="Times New Roman" w:hAnsi="Times New Roman" w:cs="Times New Roman"/>
        </w:rPr>
        <w:t xml:space="preserve">Estimation a full blade load, then lift the blade while moving forward on a level surface until an even pile is formed: </w:t>
      </w:r>
    </w:p>
    <w:p w:rsidR="0015559F" w:rsidRDefault="0015559F" w:rsidP="0015559F">
      <w:pPr>
        <w:pStyle w:val="ListParagraph"/>
        <w:numPr>
          <w:ilvl w:val="0"/>
          <w:numId w:val="9"/>
        </w:numPr>
        <w:rPr>
          <w:rStyle w:val="fontstyle21"/>
          <w:rFonts w:ascii="Times New Roman" w:hAnsi="Times New Roman" w:cs="Times New Roman"/>
        </w:rPr>
      </w:pPr>
      <w:r w:rsidRPr="0015559F">
        <w:rPr>
          <w:rStyle w:val="fontstyle21"/>
          <w:rFonts w:ascii="Times New Roman" w:hAnsi="Times New Roman" w:cs="Times New Roman"/>
        </w:rPr>
        <w:t>measure the width (W) of the pile.</w:t>
      </w:r>
    </w:p>
    <w:p w:rsidR="0015559F" w:rsidRDefault="0015559F" w:rsidP="0015559F">
      <w:pPr>
        <w:pStyle w:val="ListParagraph"/>
        <w:numPr>
          <w:ilvl w:val="0"/>
          <w:numId w:val="9"/>
        </w:numPr>
        <w:rPr>
          <w:rStyle w:val="fontstyle21"/>
          <w:rFonts w:ascii="Times New Roman" w:hAnsi="Times New Roman" w:cs="Times New Roman"/>
        </w:rPr>
      </w:pPr>
      <w:r>
        <w:rPr>
          <w:rStyle w:val="fontstyle21"/>
          <w:rFonts w:ascii="Times New Roman" w:hAnsi="Times New Roman" w:cs="Times New Roman"/>
        </w:rPr>
        <w:t>Measure the height (H) of the pile</w:t>
      </w:r>
    </w:p>
    <w:p w:rsidR="0015559F" w:rsidRDefault="0015559F" w:rsidP="0015559F">
      <w:pPr>
        <w:pStyle w:val="ListParagraph"/>
        <w:numPr>
          <w:ilvl w:val="0"/>
          <w:numId w:val="9"/>
        </w:numPr>
        <w:rPr>
          <w:rStyle w:val="fontstyle21"/>
          <w:rFonts w:ascii="Times New Roman" w:hAnsi="Times New Roman" w:cs="Times New Roman"/>
        </w:rPr>
      </w:pPr>
      <w:r>
        <w:rPr>
          <w:rStyle w:val="fontstyle21"/>
          <w:rFonts w:ascii="Times New Roman" w:hAnsi="Times New Roman" w:cs="Times New Roman"/>
        </w:rPr>
        <w:t xml:space="preserve">Measure the length (L) on the pile </w:t>
      </w:r>
    </w:p>
    <w:p w:rsidR="0015559F" w:rsidRDefault="008B6711" w:rsidP="008B6711">
      <w:pPr>
        <w:ind w:left="360"/>
        <w:rPr>
          <w:rStyle w:val="fontstyle21"/>
          <w:rFonts w:ascii="Times New Roman" w:hAnsi="Times New Roman" w:cs="Times New Roman"/>
        </w:rPr>
      </w:pPr>
      <w:r>
        <w:rPr>
          <w:rStyle w:val="fontstyle21"/>
          <w:rFonts w:ascii="Times New Roman" w:hAnsi="Times New Roman" w:cs="Times New Roman"/>
        </w:rPr>
        <w:t xml:space="preserve">Dozer cycle time = fixed time + variable cycle time </w:t>
      </w:r>
    </w:p>
    <w:p w:rsidR="00F412AF" w:rsidRPr="008B6711" w:rsidRDefault="00BE3124" w:rsidP="008B6711">
      <w:pPr>
        <w:numPr>
          <w:ilvl w:val="0"/>
          <w:numId w:val="10"/>
        </w:numPr>
        <w:rPr>
          <w:rFonts w:ascii="Times New Roman" w:hAnsi="Times New Roman" w:cs="Times New Roman"/>
          <w:sz w:val="24"/>
          <w:szCs w:val="24"/>
        </w:rPr>
      </w:pPr>
      <w:r w:rsidRPr="008B6711">
        <w:rPr>
          <w:rFonts w:ascii="Times New Roman" w:hAnsi="Times New Roman" w:cs="Times New Roman"/>
          <w:sz w:val="24"/>
          <w:szCs w:val="24"/>
        </w:rPr>
        <w:t xml:space="preserve">Fixed cycle time represents time for maneuvering, changing gears, start loading and dump. </w:t>
      </w:r>
    </w:p>
    <w:p w:rsidR="00F412AF" w:rsidRPr="008B6711" w:rsidRDefault="00BE3124" w:rsidP="008B6711">
      <w:pPr>
        <w:numPr>
          <w:ilvl w:val="0"/>
          <w:numId w:val="10"/>
        </w:numPr>
        <w:rPr>
          <w:rFonts w:ascii="Times New Roman" w:hAnsi="Times New Roman" w:cs="Times New Roman"/>
          <w:sz w:val="24"/>
          <w:szCs w:val="24"/>
        </w:rPr>
      </w:pPr>
      <w:r w:rsidRPr="008B6711">
        <w:rPr>
          <w:rFonts w:ascii="Times New Roman" w:hAnsi="Times New Roman" w:cs="Times New Roman"/>
          <w:sz w:val="24"/>
          <w:szCs w:val="24"/>
        </w:rPr>
        <w:t xml:space="preserve">Variable cycle time is the time required to doze and return.  </w:t>
      </w:r>
    </w:p>
    <w:p w:rsidR="008B6711" w:rsidRDefault="008B6711" w:rsidP="00761AC3">
      <w:pPr>
        <w:rPr>
          <w:rFonts w:ascii="Times New Roman" w:hAnsi="Times New Roman" w:cs="Times New Roman"/>
          <w:sz w:val="24"/>
          <w:szCs w:val="24"/>
        </w:rPr>
      </w:pPr>
      <w:r w:rsidRPr="008B6711">
        <w:rPr>
          <w:rFonts w:ascii="Times New Roman" w:hAnsi="Times New Roman" w:cs="Times New Roman"/>
          <w:noProof/>
          <w:sz w:val="24"/>
          <w:szCs w:val="24"/>
        </w:rPr>
        <w:drawing>
          <wp:inline distT="0" distB="0" distL="0" distR="0" wp14:anchorId="17DADE1A" wp14:editId="5D42EA57">
            <wp:extent cx="5943600" cy="2329732"/>
            <wp:effectExtent l="0" t="0" r="0" b="0"/>
            <wp:docPr id="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2"/>
                    <a:stretch>
                      <a:fillRect/>
                    </a:stretch>
                  </pic:blipFill>
                  <pic:spPr>
                    <a:xfrm>
                      <a:off x="0" y="0"/>
                      <a:ext cx="5945539" cy="2330492"/>
                    </a:xfrm>
                    <a:prstGeom prst="rect">
                      <a:avLst/>
                    </a:prstGeom>
                  </pic:spPr>
                </pic:pic>
              </a:graphicData>
            </a:graphic>
          </wp:inline>
        </w:drawing>
      </w:r>
    </w:p>
    <w:p w:rsidR="008B6711" w:rsidRDefault="008B6711" w:rsidP="008B6711">
      <w:pPr>
        <w:rPr>
          <w:rFonts w:ascii="Times New Roman" w:hAnsi="Times New Roman" w:cs="Times New Roman"/>
          <w:sz w:val="24"/>
          <w:szCs w:val="24"/>
        </w:rPr>
      </w:pPr>
      <w:r w:rsidRPr="008B6711">
        <w:rPr>
          <w:rFonts w:ascii="Times New Roman" w:hAnsi="Times New Roman" w:cs="Times New Roman"/>
          <w:b/>
          <w:bCs/>
          <w:sz w:val="24"/>
          <w:szCs w:val="24"/>
        </w:rPr>
        <w:t>Typical dozer operating speeds</w:t>
      </w:r>
    </w:p>
    <w:p w:rsidR="008B6711" w:rsidRDefault="008B6711" w:rsidP="008B6711">
      <w:pPr>
        <w:rPr>
          <w:rFonts w:ascii="Times New Roman" w:hAnsi="Times New Roman" w:cs="Times New Roman"/>
          <w:sz w:val="24"/>
          <w:szCs w:val="24"/>
        </w:rPr>
      </w:pPr>
      <w:r w:rsidRPr="008B6711">
        <w:rPr>
          <w:rFonts w:ascii="Times New Roman" w:hAnsi="Times New Roman" w:cs="Times New Roman"/>
          <w:noProof/>
          <w:sz w:val="24"/>
          <w:szCs w:val="24"/>
        </w:rPr>
        <w:lastRenderedPageBreak/>
        <w:drawing>
          <wp:inline distT="0" distB="0" distL="0" distR="0" wp14:anchorId="3C081ABC" wp14:editId="53619347">
            <wp:extent cx="5943600" cy="3142615"/>
            <wp:effectExtent l="0" t="0" r="0" b="635"/>
            <wp:docPr id="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23"/>
                    <a:stretch>
                      <a:fillRect/>
                    </a:stretch>
                  </pic:blipFill>
                  <pic:spPr>
                    <a:xfrm>
                      <a:off x="0" y="0"/>
                      <a:ext cx="5943600" cy="3142615"/>
                    </a:xfrm>
                    <a:prstGeom prst="rect">
                      <a:avLst/>
                    </a:prstGeom>
                  </pic:spPr>
                </pic:pic>
              </a:graphicData>
            </a:graphic>
          </wp:inline>
        </w:drawing>
      </w:r>
    </w:p>
    <w:p w:rsidR="008B6711" w:rsidRDefault="008B6711" w:rsidP="008B6711">
      <w:pPr>
        <w:rPr>
          <w:rFonts w:ascii="Times New Roman" w:hAnsi="Times New Roman" w:cs="Times New Roman"/>
          <w:sz w:val="24"/>
          <w:szCs w:val="24"/>
        </w:rPr>
      </w:pPr>
      <w:r w:rsidRPr="008B6711">
        <w:rPr>
          <w:rFonts w:ascii="Times New Roman" w:hAnsi="Times New Roman" w:cs="Times New Roman"/>
          <w:b/>
          <w:bCs/>
          <w:sz w:val="24"/>
          <w:szCs w:val="24"/>
        </w:rPr>
        <w:t>Example</w:t>
      </w:r>
    </w:p>
    <w:p w:rsidR="008B6711" w:rsidRPr="008B6711" w:rsidRDefault="008B6711" w:rsidP="008B6711">
      <w:pPr>
        <w:rPr>
          <w:rFonts w:ascii="Times New Roman" w:hAnsi="Times New Roman" w:cs="Times New Roman"/>
          <w:sz w:val="24"/>
          <w:szCs w:val="24"/>
        </w:rPr>
      </w:pPr>
      <w:r w:rsidRPr="008B6711">
        <w:rPr>
          <w:rFonts w:ascii="Times New Roman" w:hAnsi="Times New Roman" w:cs="Times New Roman"/>
          <w:sz w:val="24"/>
          <w:szCs w:val="24"/>
        </w:rPr>
        <w:t>A power-shift crawler tractor has a rated blade capacity of 10 LCY (7.65 Lm</w:t>
      </w:r>
      <w:r w:rsidRPr="008B6711">
        <w:rPr>
          <w:rFonts w:ascii="Times New Roman" w:hAnsi="Times New Roman" w:cs="Times New Roman"/>
          <w:sz w:val="24"/>
          <w:szCs w:val="24"/>
          <w:vertAlign w:val="superscript"/>
        </w:rPr>
        <w:t>3</w:t>
      </w:r>
      <w:r w:rsidRPr="008B6711">
        <w:rPr>
          <w:rFonts w:ascii="Times New Roman" w:hAnsi="Times New Roman" w:cs="Times New Roman"/>
          <w:sz w:val="24"/>
          <w:szCs w:val="24"/>
        </w:rPr>
        <w:t xml:space="preserve">). The dozer is excavating loose common earth and pushing it a distance of 200 ft. (61 m). Maximum reverse speed in third range is 5 mi/h(8km/h). </w:t>
      </w:r>
    </w:p>
    <w:p w:rsidR="008B6711" w:rsidRDefault="008B6711" w:rsidP="008B6711">
      <w:pPr>
        <w:rPr>
          <w:rFonts w:ascii="Times New Roman" w:hAnsi="Times New Roman" w:cs="Times New Roman"/>
          <w:sz w:val="24"/>
          <w:szCs w:val="24"/>
        </w:rPr>
      </w:pPr>
    </w:p>
    <w:p w:rsidR="008B6711" w:rsidRDefault="008B6711" w:rsidP="008B6711">
      <w:pPr>
        <w:rPr>
          <w:rFonts w:ascii="Times New Roman" w:hAnsi="Times New Roman" w:cs="Times New Roman"/>
          <w:sz w:val="24"/>
          <w:szCs w:val="24"/>
        </w:rPr>
      </w:pPr>
    </w:p>
    <w:p w:rsidR="008B6711" w:rsidRDefault="008B6711" w:rsidP="008B6711">
      <w:pPr>
        <w:rPr>
          <w:rFonts w:ascii="Times New Roman" w:hAnsi="Times New Roman" w:cs="Times New Roman"/>
          <w:sz w:val="24"/>
          <w:szCs w:val="24"/>
        </w:rPr>
      </w:pPr>
    </w:p>
    <w:p w:rsidR="008B6711" w:rsidRDefault="008B6711" w:rsidP="008B6711">
      <w:pPr>
        <w:rPr>
          <w:rFonts w:ascii="Times New Roman" w:hAnsi="Times New Roman" w:cs="Times New Roman"/>
          <w:sz w:val="24"/>
          <w:szCs w:val="24"/>
        </w:rPr>
      </w:pPr>
    </w:p>
    <w:p w:rsidR="008B6711" w:rsidRDefault="008B6711" w:rsidP="008B6711">
      <w:pPr>
        <w:rPr>
          <w:rFonts w:ascii="Times New Roman" w:hAnsi="Times New Roman" w:cs="Times New Roman"/>
          <w:sz w:val="24"/>
          <w:szCs w:val="24"/>
        </w:rPr>
      </w:pPr>
      <w:r w:rsidRPr="008B6711">
        <w:rPr>
          <w:rFonts w:ascii="Times New Roman" w:hAnsi="Times New Roman" w:cs="Times New Roman"/>
          <w:sz w:val="24"/>
          <w:szCs w:val="24"/>
        </w:rPr>
        <w:t>Solution</w:t>
      </w:r>
    </w:p>
    <w:p w:rsidR="005D1DF0" w:rsidRDefault="008B6711" w:rsidP="008B6711">
      <w:pPr>
        <w:rPr>
          <w:rFonts w:ascii="Times New Roman" w:hAnsi="Times New Roman" w:cs="Times New Roman"/>
          <w:sz w:val="24"/>
          <w:szCs w:val="24"/>
        </w:rPr>
      </w:pPr>
      <w:r w:rsidRPr="008B6711">
        <w:rPr>
          <w:rFonts w:ascii="Times New Roman" w:hAnsi="Times New Roman" w:cs="Times New Roman"/>
          <w:noProof/>
          <w:sz w:val="24"/>
          <w:szCs w:val="24"/>
        </w:rPr>
        <w:drawing>
          <wp:inline distT="0" distB="0" distL="0" distR="0" wp14:anchorId="56EE5903" wp14:editId="495AC4FA">
            <wp:extent cx="6599583" cy="1963420"/>
            <wp:effectExtent l="0" t="0" r="0" b="0"/>
            <wp:docPr id="30"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4"/>
                    <a:stretch>
                      <a:fillRect/>
                    </a:stretch>
                  </pic:blipFill>
                  <pic:spPr>
                    <a:xfrm>
                      <a:off x="0" y="0"/>
                      <a:ext cx="6606531" cy="1965487"/>
                    </a:xfrm>
                    <a:prstGeom prst="rect">
                      <a:avLst/>
                    </a:prstGeom>
                  </pic:spPr>
                </pic:pic>
              </a:graphicData>
            </a:graphic>
          </wp:inline>
        </w:drawing>
      </w:r>
    </w:p>
    <w:p w:rsidR="008B6711" w:rsidRDefault="008B6711" w:rsidP="008B6711">
      <w:pPr>
        <w:rPr>
          <w:rFonts w:ascii="Times New Roman" w:hAnsi="Times New Roman" w:cs="Times New Roman"/>
          <w:sz w:val="24"/>
          <w:szCs w:val="24"/>
        </w:rPr>
      </w:pPr>
      <w:r w:rsidRPr="008B6711">
        <w:rPr>
          <w:rFonts w:ascii="Times New Roman" w:hAnsi="Times New Roman" w:cs="Times New Roman"/>
          <w:noProof/>
          <w:sz w:val="24"/>
          <w:szCs w:val="24"/>
        </w:rPr>
        <w:lastRenderedPageBreak/>
        <w:drawing>
          <wp:inline distT="0" distB="0" distL="0" distR="0" wp14:anchorId="581FBE61" wp14:editId="2FE054B9">
            <wp:extent cx="5943600" cy="2965450"/>
            <wp:effectExtent l="0" t="0" r="0" b="6350"/>
            <wp:docPr id="5" name="Content Placeholder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25"/>
                    <a:stretch>
                      <a:fillRect/>
                    </a:stretch>
                  </pic:blipFill>
                  <pic:spPr>
                    <a:xfrm>
                      <a:off x="0" y="0"/>
                      <a:ext cx="5943600" cy="2965450"/>
                    </a:xfrm>
                    <a:prstGeom prst="rect">
                      <a:avLst/>
                    </a:prstGeom>
                  </pic:spPr>
                </pic:pic>
              </a:graphicData>
            </a:graphic>
          </wp:inline>
        </w:drawing>
      </w:r>
    </w:p>
    <w:p w:rsidR="008B6711" w:rsidRDefault="008B6711" w:rsidP="008B6711">
      <w:pPr>
        <w:rPr>
          <w:rStyle w:val="fontstyle21"/>
          <w:rFonts w:ascii="Times New Roman" w:hAnsi="Times New Roman" w:cs="Times New Roman"/>
        </w:rPr>
      </w:pPr>
      <w:r w:rsidRPr="008B6711">
        <w:rPr>
          <w:rStyle w:val="fontstyle01"/>
          <w:rFonts w:ascii="Times New Roman" w:hAnsi="Times New Roman" w:cs="Times New Roman"/>
          <w:sz w:val="24"/>
          <w:szCs w:val="24"/>
        </w:rPr>
        <w:t>Productivity of Loaders</w:t>
      </w:r>
      <w:r w:rsidRPr="008B6711">
        <w:rPr>
          <w:rFonts w:ascii="Times New Roman" w:hAnsi="Times New Roman" w:cs="Times New Roman"/>
          <w:b/>
          <w:bCs/>
          <w:color w:val="000000"/>
          <w:sz w:val="24"/>
          <w:szCs w:val="24"/>
        </w:rPr>
        <w:br/>
      </w:r>
      <w:r w:rsidRPr="008B6711">
        <w:rPr>
          <w:rStyle w:val="fontstyle21"/>
          <w:rFonts w:ascii="Times New Roman" w:hAnsi="Times New Roman" w:cs="Times New Roman"/>
        </w:rPr>
        <w:t>Loader production can be estimated as the product of average bucket multiplied by</w:t>
      </w:r>
      <w:r>
        <w:rPr>
          <w:rFonts w:ascii="Times New Roman" w:hAnsi="Times New Roman" w:cs="Times New Roman"/>
          <w:color w:val="000000"/>
          <w:sz w:val="24"/>
          <w:szCs w:val="24"/>
        </w:rPr>
        <w:t xml:space="preserve"> </w:t>
      </w:r>
      <w:r w:rsidRPr="008B6711">
        <w:rPr>
          <w:rStyle w:val="fontstyle21"/>
          <w:rFonts w:ascii="Times New Roman" w:hAnsi="Times New Roman" w:cs="Times New Roman"/>
        </w:rPr>
        <w:t>cycles per hour. Basic cycle time for a loader includes the time required for</w:t>
      </w:r>
      <w:r>
        <w:rPr>
          <w:rFonts w:ascii="Times New Roman" w:hAnsi="Times New Roman" w:cs="Times New Roman"/>
          <w:color w:val="000000"/>
          <w:sz w:val="24"/>
          <w:szCs w:val="24"/>
        </w:rPr>
        <w:t xml:space="preserve"> </w:t>
      </w:r>
      <w:r w:rsidRPr="008B6711">
        <w:rPr>
          <w:rStyle w:val="fontstyle21"/>
          <w:rFonts w:ascii="Times New Roman" w:hAnsi="Times New Roman" w:cs="Times New Roman"/>
        </w:rPr>
        <w:t>loading, dumping, making four reversals of direction, and travelling a minimum distance</w:t>
      </w:r>
      <w:r>
        <w:rPr>
          <w:rFonts w:ascii="Times New Roman" w:hAnsi="Times New Roman" w:cs="Times New Roman"/>
          <w:color w:val="000000"/>
          <w:sz w:val="24"/>
          <w:szCs w:val="24"/>
        </w:rPr>
        <w:t xml:space="preserve"> </w:t>
      </w:r>
      <w:r w:rsidRPr="008B6711">
        <w:rPr>
          <w:rStyle w:val="fontstyle21"/>
          <w:rFonts w:ascii="Times New Roman" w:hAnsi="Times New Roman" w:cs="Times New Roman"/>
        </w:rPr>
        <w:t>(less than 5 m for track loaders). The important aspect is determining the actual travel</w:t>
      </w:r>
      <w:r>
        <w:rPr>
          <w:rFonts w:ascii="Times New Roman" w:hAnsi="Times New Roman" w:cs="Times New Roman"/>
          <w:color w:val="000000"/>
          <w:sz w:val="24"/>
          <w:szCs w:val="24"/>
        </w:rPr>
        <w:t xml:space="preserve"> </w:t>
      </w:r>
      <w:r w:rsidRPr="008B6711">
        <w:rPr>
          <w:rStyle w:val="fontstyle21"/>
          <w:rFonts w:ascii="Times New Roman" w:hAnsi="Times New Roman" w:cs="Times New Roman"/>
        </w:rPr>
        <w:t>time. Travel times shall be determined from manufacturer’s performance curves.</w:t>
      </w:r>
      <w:r>
        <w:rPr>
          <w:rFonts w:ascii="Times New Roman" w:hAnsi="Times New Roman" w:cs="Times New Roman"/>
          <w:color w:val="000000"/>
          <w:sz w:val="24"/>
          <w:szCs w:val="24"/>
        </w:rPr>
        <w:t xml:space="preserve"> </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xml:space="preserve">A tractor equipped with a front end bucket, called a loader, front end loader or bucket loader. Both wheel loaders and track loaders are available. </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to excavate soft to medium hard material</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loading haul units and hopers</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stockpiling material</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backfilling ditches</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moving concrete and other construction    materials</w:t>
      </w:r>
    </w:p>
    <w:p w:rsidR="0017627A" w:rsidRDefault="0017627A" w:rsidP="008B6711">
      <w:pPr>
        <w:rPr>
          <w:rFonts w:ascii="Times New Roman" w:hAnsi="Times New Roman" w:cs="Times New Roman"/>
          <w:b/>
          <w:bCs/>
          <w:sz w:val="24"/>
          <w:szCs w:val="24"/>
        </w:rPr>
      </w:pPr>
      <w:r w:rsidRPr="0017627A">
        <w:rPr>
          <w:rFonts w:ascii="Times New Roman" w:hAnsi="Times New Roman" w:cs="Times New Roman"/>
          <w:b/>
          <w:bCs/>
          <w:sz w:val="24"/>
          <w:szCs w:val="24"/>
        </w:rPr>
        <w:t>Wheel Loaders;</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b/>
          <w:bCs/>
          <w:sz w:val="24"/>
          <w:szCs w:val="24"/>
        </w:rPr>
        <w:t xml:space="preserve">- </w:t>
      </w:r>
      <w:r w:rsidRPr="0017627A">
        <w:rPr>
          <w:rFonts w:ascii="Times New Roman" w:hAnsi="Times New Roman" w:cs="Times New Roman"/>
          <w:sz w:val="24"/>
          <w:szCs w:val="24"/>
        </w:rPr>
        <w:t xml:space="preserve">higher speed (25 mil/hr or more) </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xml:space="preserve">- good job mobility </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art</w:t>
      </w:r>
      <w:r>
        <w:rPr>
          <w:rFonts w:ascii="Times New Roman" w:hAnsi="Times New Roman" w:cs="Times New Roman"/>
          <w:sz w:val="24"/>
          <w:szCs w:val="24"/>
        </w:rPr>
        <w:t xml:space="preserve">iculated (hinged between front </w:t>
      </w:r>
      <w:r w:rsidRPr="0017627A">
        <w:rPr>
          <w:rFonts w:ascii="Times New Roman" w:hAnsi="Times New Roman" w:cs="Times New Roman"/>
          <w:sz w:val="24"/>
          <w:szCs w:val="24"/>
        </w:rPr>
        <w:t xml:space="preserve">and rear axles to provide great maneuverability) </w:t>
      </w:r>
    </w:p>
    <w:p w:rsidR="0017627A" w:rsidRDefault="0017627A" w:rsidP="008B6711">
      <w:pPr>
        <w:rPr>
          <w:rFonts w:ascii="Times New Roman" w:hAnsi="Times New Roman" w:cs="Times New Roman"/>
          <w:b/>
          <w:bCs/>
          <w:sz w:val="24"/>
          <w:szCs w:val="24"/>
        </w:rPr>
      </w:pPr>
      <w:r w:rsidRPr="0017627A">
        <w:rPr>
          <w:rFonts w:ascii="Times New Roman" w:hAnsi="Times New Roman" w:cs="Times New Roman"/>
          <w:b/>
          <w:bCs/>
          <w:sz w:val="24"/>
          <w:szCs w:val="24"/>
        </w:rPr>
        <w:t>Truck Loaders;</w:t>
      </w:r>
    </w:p>
    <w:p w:rsidR="00F412AF" w:rsidRPr="0017627A" w:rsidRDefault="00BE3124" w:rsidP="0017627A">
      <w:pPr>
        <w:numPr>
          <w:ilvl w:val="0"/>
          <w:numId w:val="11"/>
        </w:numPr>
        <w:rPr>
          <w:rFonts w:ascii="Times New Roman" w:hAnsi="Times New Roman" w:cs="Times New Roman"/>
          <w:sz w:val="24"/>
          <w:szCs w:val="24"/>
        </w:rPr>
      </w:pPr>
      <w:r w:rsidRPr="0017627A">
        <w:rPr>
          <w:rFonts w:ascii="Times New Roman" w:hAnsi="Times New Roman" w:cs="Times New Roman"/>
          <w:sz w:val="24"/>
          <w:szCs w:val="24"/>
        </w:rPr>
        <w:lastRenderedPageBreak/>
        <w:t xml:space="preserve">overcoming steeper grades </w:t>
      </w:r>
    </w:p>
    <w:p w:rsidR="00F412AF" w:rsidRPr="0017627A" w:rsidRDefault="00BE3124" w:rsidP="0017627A">
      <w:pPr>
        <w:numPr>
          <w:ilvl w:val="0"/>
          <w:numId w:val="11"/>
        </w:numPr>
        <w:rPr>
          <w:rFonts w:ascii="Times New Roman" w:hAnsi="Times New Roman" w:cs="Times New Roman"/>
          <w:sz w:val="24"/>
          <w:szCs w:val="24"/>
        </w:rPr>
      </w:pPr>
      <w:r w:rsidRPr="0017627A">
        <w:rPr>
          <w:rFonts w:ascii="Times New Roman" w:hAnsi="Times New Roman" w:cs="Times New Roman"/>
          <w:sz w:val="24"/>
          <w:szCs w:val="24"/>
        </w:rPr>
        <w:t xml:space="preserve"> ope</w:t>
      </w:r>
      <w:r w:rsidR="0017627A">
        <w:rPr>
          <w:rFonts w:ascii="Times New Roman" w:hAnsi="Times New Roman" w:cs="Times New Roman"/>
          <w:sz w:val="24"/>
          <w:szCs w:val="24"/>
        </w:rPr>
        <w:t xml:space="preserve">rating in areas of higher side </w:t>
      </w:r>
      <w:r w:rsidRPr="0017627A">
        <w:rPr>
          <w:rFonts w:ascii="Times New Roman" w:hAnsi="Times New Roman" w:cs="Times New Roman"/>
          <w:sz w:val="24"/>
          <w:szCs w:val="24"/>
        </w:rPr>
        <w:t xml:space="preserve">slopes </w:t>
      </w:r>
    </w:p>
    <w:p w:rsidR="00F412AF" w:rsidRPr="0017627A" w:rsidRDefault="00BE3124" w:rsidP="0017627A">
      <w:pPr>
        <w:numPr>
          <w:ilvl w:val="0"/>
          <w:numId w:val="11"/>
        </w:numPr>
        <w:rPr>
          <w:rFonts w:ascii="Times New Roman" w:hAnsi="Times New Roman" w:cs="Times New Roman"/>
          <w:sz w:val="24"/>
          <w:szCs w:val="24"/>
        </w:rPr>
      </w:pPr>
      <w:r w:rsidRPr="0017627A">
        <w:rPr>
          <w:rFonts w:ascii="Times New Roman" w:hAnsi="Times New Roman" w:cs="Times New Roman"/>
          <w:sz w:val="24"/>
          <w:szCs w:val="24"/>
        </w:rPr>
        <w:t xml:space="preserve"> low ground pressure and high tractive effect </w:t>
      </w:r>
    </w:p>
    <w:p w:rsidR="00F412AF" w:rsidRPr="0017627A" w:rsidRDefault="00BE3124" w:rsidP="0017627A">
      <w:pPr>
        <w:numPr>
          <w:ilvl w:val="0"/>
          <w:numId w:val="11"/>
        </w:numPr>
        <w:rPr>
          <w:rFonts w:ascii="Times New Roman" w:hAnsi="Times New Roman" w:cs="Times New Roman"/>
          <w:sz w:val="24"/>
          <w:szCs w:val="24"/>
        </w:rPr>
      </w:pPr>
      <w:r w:rsidRPr="0017627A">
        <w:rPr>
          <w:rFonts w:ascii="Times New Roman" w:hAnsi="Times New Roman" w:cs="Times New Roman"/>
          <w:sz w:val="24"/>
          <w:szCs w:val="24"/>
        </w:rPr>
        <w:t xml:space="preserve"> lower speed than has wheel loaders </w:t>
      </w:r>
    </w:p>
    <w:p w:rsidR="0017627A" w:rsidRDefault="0017627A" w:rsidP="0017627A">
      <w:pPr>
        <w:rPr>
          <w:rFonts w:ascii="Times New Roman" w:hAnsi="Times New Roman" w:cs="Times New Roman"/>
          <w:sz w:val="24"/>
          <w:szCs w:val="24"/>
        </w:rPr>
      </w:pPr>
      <w:r w:rsidRPr="0017627A">
        <w:rPr>
          <w:rFonts w:ascii="Times New Roman" w:hAnsi="Times New Roman" w:cs="Times New Roman"/>
          <w:b/>
          <w:bCs/>
          <w:sz w:val="24"/>
          <w:szCs w:val="24"/>
        </w:rPr>
        <w:t>Estimating Loader Production</w:t>
      </w:r>
    </w:p>
    <w:p w:rsidR="0017627A" w:rsidRDefault="0017627A" w:rsidP="0017627A">
      <w:pPr>
        <w:rPr>
          <w:rFonts w:ascii="Times New Roman" w:hAnsi="Times New Roman" w:cs="Times New Roman"/>
          <w:sz w:val="24"/>
          <w:szCs w:val="24"/>
        </w:rPr>
      </w:pPr>
      <w:r w:rsidRPr="0017627A">
        <w:rPr>
          <w:rFonts w:ascii="Times New Roman" w:hAnsi="Times New Roman" w:cs="Times New Roman"/>
          <w:noProof/>
          <w:sz w:val="24"/>
          <w:szCs w:val="24"/>
        </w:rPr>
        <w:drawing>
          <wp:inline distT="0" distB="0" distL="0" distR="0" wp14:anchorId="765BF5F5" wp14:editId="78CA6D5D">
            <wp:extent cx="5943600" cy="2879725"/>
            <wp:effectExtent l="0" t="0" r="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6"/>
                    <a:stretch>
                      <a:fillRect/>
                    </a:stretch>
                  </pic:blipFill>
                  <pic:spPr>
                    <a:xfrm>
                      <a:off x="0" y="0"/>
                      <a:ext cx="5943600" cy="2879725"/>
                    </a:xfrm>
                    <a:prstGeom prst="rect">
                      <a:avLst/>
                    </a:prstGeom>
                  </pic:spPr>
                </pic:pic>
              </a:graphicData>
            </a:graphic>
          </wp:inline>
        </w:drawing>
      </w:r>
    </w:p>
    <w:p w:rsidR="0017627A" w:rsidRDefault="0017627A" w:rsidP="0017627A">
      <w:pPr>
        <w:rPr>
          <w:rFonts w:ascii="Times New Roman" w:hAnsi="Times New Roman" w:cs="Times New Roman"/>
          <w:b/>
          <w:bCs/>
          <w:sz w:val="24"/>
          <w:szCs w:val="24"/>
        </w:rPr>
      </w:pPr>
      <w:r w:rsidRPr="0017627A">
        <w:rPr>
          <w:rFonts w:ascii="Times New Roman" w:hAnsi="Times New Roman" w:cs="Times New Roman"/>
          <w:b/>
          <w:bCs/>
          <w:sz w:val="24"/>
          <w:szCs w:val="24"/>
        </w:rPr>
        <w:t>Example</w:t>
      </w:r>
    </w:p>
    <w:p w:rsidR="0017627A" w:rsidRDefault="0017627A" w:rsidP="0017627A">
      <w:pPr>
        <w:rPr>
          <w:rFonts w:ascii="Times New Roman" w:hAnsi="Times New Roman" w:cs="Times New Roman"/>
          <w:sz w:val="24"/>
          <w:szCs w:val="24"/>
        </w:rPr>
      </w:pPr>
      <w:r w:rsidRPr="0017627A">
        <w:rPr>
          <w:rFonts w:ascii="Times New Roman" w:hAnsi="Times New Roman" w:cs="Times New Roman"/>
          <w:sz w:val="24"/>
          <w:szCs w:val="24"/>
        </w:rPr>
        <w:t xml:space="preserve">Estimate the hourly production in loose volume (LCY or </w:t>
      </w:r>
      <w:r>
        <w:rPr>
          <w:rFonts w:ascii="Times New Roman" w:hAnsi="Times New Roman" w:cs="Times New Roman"/>
          <w:sz w:val="24"/>
          <w:szCs w:val="24"/>
        </w:rPr>
        <w:t xml:space="preserve">Lm3) of a 3½ yd (2.68 m3) wheel </w:t>
      </w:r>
      <w:r w:rsidRPr="0017627A">
        <w:rPr>
          <w:rFonts w:ascii="Times New Roman" w:hAnsi="Times New Roman" w:cs="Times New Roman"/>
          <w:sz w:val="24"/>
          <w:szCs w:val="24"/>
        </w:rPr>
        <w:t xml:space="preserve">loader excavating sand and gravel (average material) from a pit and moving it to a stockpile. The average haul distance is 200 ft (61 m), the effective grade is 6%, </w:t>
      </w:r>
      <w:r>
        <w:rPr>
          <w:rFonts w:ascii="Times New Roman" w:hAnsi="Times New Roman" w:cs="Times New Roman"/>
          <w:sz w:val="24"/>
          <w:szCs w:val="24"/>
        </w:rPr>
        <w:t xml:space="preserve">the bucket fill factor is 1.00, </w:t>
      </w:r>
      <w:r w:rsidRPr="0017627A">
        <w:rPr>
          <w:rFonts w:ascii="Times New Roman" w:hAnsi="Times New Roman" w:cs="Times New Roman"/>
          <w:sz w:val="24"/>
          <w:szCs w:val="24"/>
        </w:rPr>
        <w:t>and job efficiency is 50 min/hr.</w:t>
      </w:r>
    </w:p>
    <w:p w:rsidR="0017627A" w:rsidRPr="0017627A" w:rsidRDefault="0017627A" w:rsidP="0017627A">
      <w:pPr>
        <w:rPr>
          <w:rFonts w:ascii="Times New Roman" w:hAnsi="Times New Roman" w:cs="Times New Roman"/>
          <w:sz w:val="24"/>
          <w:szCs w:val="24"/>
        </w:rPr>
      </w:pPr>
      <w:r w:rsidRPr="0017627A">
        <w:rPr>
          <w:rFonts w:ascii="Times New Roman" w:hAnsi="Times New Roman" w:cs="Times New Roman"/>
          <w:noProof/>
          <w:sz w:val="24"/>
          <w:szCs w:val="24"/>
        </w:rPr>
        <w:lastRenderedPageBreak/>
        <w:drawing>
          <wp:inline distT="0" distB="0" distL="0" distR="0" wp14:anchorId="2B33391A" wp14:editId="0D5E2522">
            <wp:extent cx="5943600" cy="3286125"/>
            <wp:effectExtent l="0" t="0" r="0" b="9525"/>
            <wp:docPr id="32"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7"/>
                    <a:stretch>
                      <a:fillRect/>
                    </a:stretch>
                  </pic:blipFill>
                  <pic:spPr>
                    <a:xfrm>
                      <a:off x="0" y="0"/>
                      <a:ext cx="5943600" cy="3286125"/>
                    </a:xfrm>
                    <a:prstGeom prst="rect">
                      <a:avLst/>
                    </a:prstGeom>
                  </pic:spPr>
                </pic:pic>
              </a:graphicData>
            </a:graphic>
          </wp:inline>
        </w:drawing>
      </w:r>
    </w:p>
    <w:p w:rsidR="0017627A" w:rsidRPr="0017627A" w:rsidRDefault="0017627A" w:rsidP="0017627A">
      <w:pPr>
        <w:rPr>
          <w:rFonts w:ascii="Times New Roman" w:hAnsi="Times New Roman" w:cs="Times New Roman"/>
          <w:b/>
          <w:sz w:val="28"/>
          <w:szCs w:val="24"/>
        </w:rPr>
      </w:pPr>
      <w:r w:rsidRPr="0017627A">
        <w:rPr>
          <w:rFonts w:ascii="Times New Roman" w:hAnsi="Times New Roman" w:cs="Times New Roman"/>
          <w:b/>
          <w:sz w:val="28"/>
          <w:szCs w:val="24"/>
        </w:rPr>
        <w:t>Solution</w:t>
      </w:r>
    </w:p>
    <w:p w:rsidR="00692A7A" w:rsidRDefault="0017627A" w:rsidP="00692A7A">
      <w:pPr>
        <w:rPr>
          <w:rFonts w:ascii="Times New Roman" w:hAnsi="Times New Roman" w:cs="Times New Roman"/>
          <w:sz w:val="24"/>
          <w:szCs w:val="24"/>
        </w:rPr>
      </w:pPr>
      <w:r w:rsidRPr="0017627A">
        <w:rPr>
          <w:rFonts w:ascii="Times New Roman" w:hAnsi="Times New Roman" w:cs="Times New Roman"/>
          <w:noProof/>
          <w:sz w:val="24"/>
          <w:szCs w:val="24"/>
        </w:rPr>
        <w:drawing>
          <wp:inline distT="0" distB="0" distL="0" distR="0" wp14:anchorId="23528935" wp14:editId="486CA454">
            <wp:extent cx="5943600" cy="2930525"/>
            <wp:effectExtent l="0" t="0" r="0" b="3175"/>
            <wp:docPr id="33"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28"/>
                    <a:stretch>
                      <a:fillRect/>
                    </a:stretch>
                  </pic:blipFill>
                  <pic:spPr>
                    <a:xfrm>
                      <a:off x="0" y="0"/>
                      <a:ext cx="5943600" cy="2930525"/>
                    </a:xfrm>
                    <a:prstGeom prst="rect">
                      <a:avLst/>
                    </a:prstGeom>
                  </pic:spPr>
                </pic:pic>
              </a:graphicData>
            </a:graphic>
          </wp:inline>
        </w:drawing>
      </w:r>
    </w:p>
    <w:p w:rsidR="0017627A" w:rsidRDefault="00692A7A" w:rsidP="00692A7A">
      <w:pPr>
        <w:rPr>
          <w:rStyle w:val="fontstyle21"/>
          <w:rFonts w:ascii="Times New Roman" w:hAnsi="Times New Roman" w:cs="Times New Roman"/>
        </w:rPr>
      </w:pPr>
      <w:r w:rsidRPr="00692A7A">
        <w:rPr>
          <w:rStyle w:val="fontstyle01"/>
          <w:rFonts w:ascii="Times New Roman" w:hAnsi="Times New Roman" w:cs="Times New Roman"/>
          <w:sz w:val="24"/>
          <w:szCs w:val="24"/>
        </w:rPr>
        <w:t>Productivity of Graders</w:t>
      </w:r>
      <w:r w:rsidRPr="00692A7A">
        <w:rPr>
          <w:rFonts w:ascii="Times New Roman" w:hAnsi="Times New Roman" w:cs="Times New Roman"/>
          <w:b/>
          <w:bCs/>
          <w:color w:val="000000"/>
          <w:sz w:val="24"/>
          <w:szCs w:val="24"/>
        </w:rPr>
        <w:br/>
      </w:r>
      <w:r w:rsidRPr="00692A7A">
        <w:rPr>
          <w:rStyle w:val="fontstyle21"/>
          <w:rFonts w:ascii="Times New Roman" w:hAnsi="Times New Roman" w:cs="Times New Roman"/>
        </w:rPr>
        <w:t>Grader production is usually calculated on a linear basis (kilometers completed per</w:t>
      </w:r>
      <w:r w:rsidRPr="00692A7A">
        <w:rPr>
          <w:rFonts w:ascii="Times New Roman" w:hAnsi="Times New Roman" w:cs="Times New Roman"/>
          <w:color w:val="000000"/>
          <w:sz w:val="24"/>
          <w:szCs w:val="24"/>
        </w:rPr>
        <w:br/>
      </w:r>
      <w:r w:rsidRPr="00692A7A">
        <w:rPr>
          <w:rStyle w:val="fontstyle21"/>
          <w:rFonts w:ascii="Times New Roman" w:hAnsi="Times New Roman" w:cs="Times New Roman"/>
        </w:rPr>
        <w:t>hour) for a road way projects and on an area basis (square meters per hour) for general</w:t>
      </w:r>
      <w:r w:rsidRPr="00692A7A">
        <w:rPr>
          <w:rFonts w:ascii="Times New Roman" w:hAnsi="Times New Roman" w:cs="Times New Roman"/>
          <w:color w:val="000000"/>
          <w:sz w:val="24"/>
          <w:szCs w:val="24"/>
        </w:rPr>
        <w:br/>
      </w:r>
      <w:r w:rsidRPr="00692A7A">
        <w:rPr>
          <w:rStyle w:val="fontstyle21"/>
          <w:rFonts w:ascii="Times New Roman" w:hAnsi="Times New Roman" w:cs="Times New Roman"/>
        </w:rPr>
        <w:t>construction projects.</w:t>
      </w:r>
    </w:p>
    <w:p w:rsidR="00F412AF" w:rsidRPr="00692A7A" w:rsidRDefault="00BE3124" w:rsidP="00692A7A">
      <w:pPr>
        <w:numPr>
          <w:ilvl w:val="0"/>
          <w:numId w:val="12"/>
        </w:numPr>
        <w:rPr>
          <w:rFonts w:ascii="Times New Roman" w:hAnsi="Times New Roman" w:cs="Times New Roman"/>
          <w:sz w:val="24"/>
          <w:szCs w:val="24"/>
        </w:rPr>
      </w:pPr>
      <w:r w:rsidRPr="00692A7A">
        <w:rPr>
          <w:rFonts w:ascii="Times New Roman" w:hAnsi="Times New Roman" w:cs="Times New Roman"/>
          <w:sz w:val="24"/>
          <w:szCs w:val="24"/>
        </w:rPr>
        <w:lastRenderedPageBreak/>
        <w:t>Productivity: (in areal material placing per unit time</w:t>
      </w:r>
    </w:p>
    <w:p w:rsidR="00F412AF" w:rsidRPr="00692A7A" w:rsidRDefault="00BE3124" w:rsidP="00692A7A">
      <w:pPr>
        <w:numPr>
          <w:ilvl w:val="0"/>
          <w:numId w:val="12"/>
        </w:numPr>
        <w:rPr>
          <w:rFonts w:ascii="Times New Roman" w:hAnsi="Times New Roman" w:cs="Times New Roman"/>
          <w:sz w:val="24"/>
          <w:szCs w:val="24"/>
        </w:rPr>
      </w:pPr>
      <w:r w:rsidRPr="00692A7A">
        <w:rPr>
          <w:rFonts w:ascii="Times New Roman" w:hAnsi="Times New Roman" w:cs="Times New Roman"/>
          <w:sz w:val="24"/>
          <w:szCs w:val="24"/>
        </w:rPr>
        <w:t>A = V*W*of*N</w:t>
      </w:r>
    </w:p>
    <w:p w:rsidR="00F412AF" w:rsidRPr="00692A7A" w:rsidRDefault="00BE3124" w:rsidP="00692A7A">
      <w:pPr>
        <w:numPr>
          <w:ilvl w:val="1"/>
          <w:numId w:val="12"/>
        </w:numPr>
        <w:rPr>
          <w:rFonts w:ascii="Times New Roman" w:hAnsi="Times New Roman" w:cs="Times New Roman"/>
          <w:sz w:val="24"/>
          <w:szCs w:val="24"/>
        </w:rPr>
      </w:pPr>
      <w:r w:rsidRPr="00692A7A">
        <w:rPr>
          <w:rFonts w:ascii="Times New Roman" w:hAnsi="Times New Roman" w:cs="Times New Roman"/>
          <w:sz w:val="24"/>
          <w:szCs w:val="24"/>
        </w:rPr>
        <w:t xml:space="preserve">Where </w:t>
      </w:r>
    </w:p>
    <w:p w:rsidR="00F412AF" w:rsidRPr="00692A7A" w:rsidRDefault="00BE3124" w:rsidP="00692A7A">
      <w:pPr>
        <w:numPr>
          <w:ilvl w:val="1"/>
          <w:numId w:val="12"/>
        </w:numPr>
        <w:rPr>
          <w:rFonts w:ascii="Times New Roman" w:hAnsi="Times New Roman" w:cs="Times New Roman"/>
          <w:sz w:val="24"/>
          <w:szCs w:val="24"/>
        </w:rPr>
      </w:pPr>
      <w:r w:rsidRPr="00692A7A">
        <w:rPr>
          <w:rFonts w:ascii="Times New Roman" w:hAnsi="Times New Roman" w:cs="Times New Roman"/>
          <w:sz w:val="24"/>
          <w:szCs w:val="24"/>
        </w:rPr>
        <w:t>V- Speed of grader</w:t>
      </w:r>
    </w:p>
    <w:p w:rsidR="00F412AF" w:rsidRPr="00692A7A" w:rsidRDefault="00BE3124" w:rsidP="00692A7A">
      <w:pPr>
        <w:numPr>
          <w:ilvl w:val="1"/>
          <w:numId w:val="12"/>
        </w:numPr>
        <w:rPr>
          <w:rFonts w:ascii="Times New Roman" w:hAnsi="Times New Roman" w:cs="Times New Roman"/>
          <w:sz w:val="24"/>
          <w:szCs w:val="24"/>
        </w:rPr>
      </w:pPr>
      <w:r w:rsidRPr="00692A7A">
        <w:rPr>
          <w:rFonts w:ascii="Times New Roman" w:hAnsi="Times New Roman" w:cs="Times New Roman"/>
          <w:sz w:val="24"/>
          <w:szCs w:val="24"/>
        </w:rPr>
        <w:t>Is usually variable depending on function and gear. See manufacturer manual. On average for a cat machine</w:t>
      </w:r>
    </w:p>
    <w:p w:rsidR="00F412AF" w:rsidRPr="00692A7A" w:rsidRDefault="00BE3124" w:rsidP="00692A7A">
      <w:pPr>
        <w:numPr>
          <w:ilvl w:val="1"/>
          <w:numId w:val="12"/>
        </w:numPr>
        <w:rPr>
          <w:rFonts w:ascii="Times New Roman" w:hAnsi="Times New Roman" w:cs="Times New Roman"/>
          <w:sz w:val="24"/>
          <w:szCs w:val="24"/>
        </w:rPr>
      </w:pPr>
      <w:r w:rsidRPr="00692A7A">
        <w:rPr>
          <w:rFonts w:ascii="Times New Roman" w:hAnsi="Times New Roman" w:cs="Times New Roman"/>
          <w:sz w:val="24"/>
          <w:szCs w:val="24"/>
        </w:rPr>
        <w:t>W- The grading width, may be less than blade width(often W = (Le-Lo)</w:t>
      </w:r>
    </w:p>
    <w:p w:rsidR="00F412AF" w:rsidRPr="00692A7A" w:rsidRDefault="00BE3124" w:rsidP="00692A7A">
      <w:pPr>
        <w:numPr>
          <w:ilvl w:val="2"/>
          <w:numId w:val="12"/>
        </w:numPr>
        <w:rPr>
          <w:rFonts w:ascii="Times New Roman" w:hAnsi="Times New Roman" w:cs="Times New Roman"/>
          <w:sz w:val="24"/>
          <w:szCs w:val="24"/>
        </w:rPr>
      </w:pPr>
      <w:r w:rsidRPr="00692A7A">
        <w:rPr>
          <w:rFonts w:ascii="Times New Roman" w:hAnsi="Times New Roman" w:cs="Times New Roman"/>
          <w:sz w:val="24"/>
          <w:szCs w:val="24"/>
        </w:rPr>
        <w:t>Le-Effective blade width</w:t>
      </w:r>
    </w:p>
    <w:p w:rsidR="00F412AF" w:rsidRPr="00692A7A" w:rsidRDefault="00BE3124" w:rsidP="00692A7A">
      <w:pPr>
        <w:numPr>
          <w:ilvl w:val="2"/>
          <w:numId w:val="12"/>
        </w:numPr>
        <w:rPr>
          <w:rFonts w:ascii="Times New Roman" w:hAnsi="Times New Roman" w:cs="Times New Roman"/>
          <w:sz w:val="24"/>
          <w:szCs w:val="24"/>
        </w:rPr>
      </w:pPr>
      <w:r w:rsidRPr="00692A7A">
        <w:rPr>
          <w:rFonts w:ascii="Times New Roman" w:hAnsi="Times New Roman" w:cs="Times New Roman"/>
          <w:sz w:val="24"/>
          <w:szCs w:val="24"/>
        </w:rPr>
        <w:t xml:space="preserve"> Le (approx) = COS [Radians (Blade L)] * Blade Length</w:t>
      </w:r>
    </w:p>
    <w:p w:rsidR="00F412AF" w:rsidRPr="00692A7A" w:rsidRDefault="00BE3124" w:rsidP="00692A7A">
      <w:pPr>
        <w:numPr>
          <w:ilvl w:val="3"/>
          <w:numId w:val="12"/>
        </w:numPr>
        <w:rPr>
          <w:rFonts w:ascii="Times New Roman" w:hAnsi="Times New Roman" w:cs="Times New Roman"/>
          <w:sz w:val="24"/>
          <w:szCs w:val="24"/>
        </w:rPr>
      </w:pPr>
      <w:r w:rsidRPr="00692A7A">
        <w:rPr>
          <w:rFonts w:ascii="Times New Roman" w:hAnsi="Times New Roman" w:cs="Times New Roman"/>
          <w:sz w:val="24"/>
          <w:szCs w:val="24"/>
        </w:rPr>
        <w:t>Where blade angle from normal condition (perpendicular to movement)</w:t>
      </w:r>
    </w:p>
    <w:p w:rsidR="00F412AF" w:rsidRPr="00692A7A" w:rsidRDefault="00BE3124" w:rsidP="00692A7A">
      <w:pPr>
        <w:numPr>
          <w:ilvl w:val="2"/>
          <w:numId w:val="12"/>
        </w:numPr>
        <w:rPr>
          <w:rFonts w:ascii="Times New Roman" w:hAnsi="Times New Roman" w:cs="Times New Roman"/>
          <w:sz w:val="24"/>
          <w:szCs w:val="24"/>
        </w:rPr>
      </w:pPr>
      <w:r w:rsidRPr="00692A7A">
        <w:rPr>
          <w:rFonts w:ascii="Times New Roman" w:hAnsi="Times New Roman" w:cs="Times New Roman"/>
          <w:sz w:val="24"/>
          <w:szCs w:val="24"/>
        </w:rPr>
        <w:t>Lo- width of overlap (often 0.6m)</w:t>
      </w:r>
    </w:p>
    <w:p w:rsidR="00F412AF" w:rsidRPr="00692A7A" w:rsidRDefault="00BE3124" w:rsidP="00692A7A">
      <w:pPr>
        <w:numPr>
          <w:ilvl w:val="3"/>
          <w:numId w:val="12"/>
        </w:numPr>
        <w:rPr>
          <w:rFonts w:ascii="Times New Roman" w:hAnsi="Times New Roman" w:cs="Times New Roman"/>
          <w:sz w:val="24"/>
          <w:szCs w:val="24"/>
        </w:rPr>
      </w:pPr>
      <w:r w:rsidRPr="00692A7A">
        <w:rPr>
          <w:rFonts w:ascii="Times New Roman" w:hAnsi="Times New Roman" w:cs="Times New Roman"/>
          <w:sz w:val="24"/>
          <w:szCs w:val="24"/>
        </w:rPr>
        <w:t>This overlap accounts for the need to keep the tires out of the windrow on the return pass</w:t>
      </w:r>
    </w:p>
    <w:p w:rsidR="00F412AF" w:rsidRPr="00692A7A" w:rsidRDefault="00BE3124" w:rsidP="00692A7A">
      <w:pPr>
        <w:numPr>
          <w:ilvl w:val="1"/>
          <w:numId w:val="12"/>
        </w:numPr>
        <w:rPr>
          <w:rFonts w:ascii="Times New Roman" w:hAnsi="Times New Roman" w:cs="Times New Roman"/>
          <w:sz w:val="24"/>
          <w:szCs w:val="24"/>
        </w:rPr>
      </w:pPr>
      <w:r w:rsidRPr="00692A7A">
        <w:rPr>
          <w:rFonts w:ascii="Times New Roman" w:hAnsi="Times New Roman" w:cs="Times New Roman"/>
          <w:sz w:val="24"/>
          <w:szCs w:val="24"/>
        </w:rPr>
        <w:t>Of- Operating Factor = Job efficiency</w:t>
      </w:r>
    </w:p>
    <w:p w:rsidR="00F412AF" w:rsidRPr="00692A7A" w:rsidRDefault="00BE3124" w:rsidP="00692A7A">
      <w:pPr>
        <w:numPr>
          <w:ilvl w:val="1"/>
          <w:numId w:val="12"/>
        </w:numPr>
        <w:rPr>
          <w:rFonts w:ascii="Times New Roman" w:hAnsi="Times New Roman" w:cs="Times New Roman"/>
          <w:sz w:val="24"/>
          <w:szCs w:val="24"/>
        </w:rPr>
      </w:pPr>
      <w:r w:rsidRPr="00692A7A">
        <w:rPr>
          <w:rFonts w:ascii="Times New Roman" w:hAnsi="Times New Roman" w:cs="Times New Roman"/>
          <w:sz w:val="24"/>
          <w:szCs w:val="24"/>
        </w:rPr>
        <w:t>N-Number of returns required to arrive at level and cover road width</w:t>
      </w:r>
    </w:p>
    <w:p w:rsidR="00F412AF" w:rsidRPr="00692A7A" w:rsidRDefault="00BE3124" w:rsidP="00692A7A">
      <w:pPr>
        <w:numPr>
          <w:ilvl w:val="0"/>
          <w:numId w:val="12"/>
        </w:numPr>
        <w:rPr>
          <w:rFonts w:ascii="Times New Roman" w:hAnsi="Times New Roman" w:cs="Times New Roman"/>
          <w:sz w:val="24"/>
          <w:szCs w:val="24"/>
        </w:rPr>
      </w:pPr>
      <w:r w:rsidRPr="00692A7A">
        <w:rPr>
          <w:rFonts w:ascii="Times New Roman" w:hAnsi="Times New Roman" w:cs="Times New Roman"/>
          <w:sz w:val="24"/>
          <w:szCs w:val="24"/>
        </w:rPr>
        <w:t>Total time required to finish work:</w:t>
      </w:r>
    </w:p>
    <w:p w:rsidR="00692A7A" w:rsidRP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 xml:space="preserve">  = D*N/(V*E)</w:t>
      </w:r>
    </w:p>
    <w:p w:rsidR="00692A7A" w:rsidRP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 xml:space="preserve">Where </w:t>
      </w:r>
    </w:p>
    <w:p w:rsidR="00692A7A" w:rsidRP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 xml:space="preserve">   V- Speed of grader</w:t>
      </w:r>
    </w:p>
    <w:p w:rsidR="00692A7A" w:rsidRP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 xml:space="preserve">   D- Distance travelled in each pass</w:t>
      </w:r>
    </w:p>
    <w:p w:rsidR="00692A7A" w:rsidRP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 xml:space="preserve">   E- Efficiency Factor</w:t>
      </w:r>
    </w:p>
    <w:p w:rsidR="00692A7A" w:rsidRP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 xml:space="preserve">   N-Number of returns required to arrive at level and cover road width</w:t>
      </w:r>
    </w:p>
    <w:p w:rsidR="00692A7A" w:rsidRDefault="00692A7A" w:rsidP="00692A7A">
      <w:pPr>
        <w:rPr>
          <w:rStyle w:val="fontstyle01"/>
          <w:b w:val="0"/>
        </w:rPr>
      </w:pPr>
      <w:r w:rsidRPr="00692A7A">
        <w:rPr>
          <w:rStyle w:val="fontstyle01"/>
          <w:b w:val="0"/>
        </w:rPr>
        <w:t>Average speed depends on the operator skill, machine characteristics, and job</w:t>
      </w:r>
      <w:r>
        <w:rPr>
          <w:rFonts w:ascii="Helvetica" w:hAnsi="Helvetica"/>
          <w:b/>
          <w:color w:val="000000"/>
        </w:rPr>
        <w:t xml:space="preserve"> </w:t>
      </w:r>
      <w:r w:rsidRPr="00692A7A">
        <w:rPr>
          <w:rStyle w:val="fontstyle01"/>
          <w:b w:val="0"/>
        </w:rPr>
        <w:t>condition. Typical grader speeds for various types of operations are given in Table</w:t>
      </w:r>
    </w:p>
    <w:p w:rsidR="00692A7A" w:rsidRDefault="00692A7A" w:rsidP="00692A7A">
      <w:pPr>
        <w:rPr>
          <w:rStyle w:val="fontstyle01"/>
        </w:rPr>
      </w:pPr>
    </w:p>
    <w:p w:rsidR="00692A7A" w:rsidRDefault="00692A7A" w:rsidP="00692A7A">
      <w:pPr>
        <w:rPr>
          <w:rStyle w:val="fontstyle01"/>
        </w:rPr>
      </w:pPr>
    </w:p>
    <w:p w:rsidR="00692A7A" w:rsidRDefault="00692A7A" w:rsidP="00692A7A">
      <w:pPr>
        <w:rPr>
          <w:rStyle w:val="fontstyle01"/>
        </w:rPr>
      </w:pPr>
    </w:p>
    <w:p w:rsidR="00692A7A" w:rsidRDefault="00692A7A" w:rsidP="00692A7A">
      <w:pPr>
        <w:rPr>
          <w:rStyle w:val="fontstyle01"/>
        </w:rPr>
      </w:pPr>
    </w:p>
    <w:p w:rsidR="00692A7A" w:rsidRDefault="00692A7A" w:rsidP="00692A7A">
      <w:pPr>
        <w:rPr>
          <w:rStyle w:val="fontstyle01"/>
        </w:rPr>
      </w:pPr>
    </w:p>
    <w:p w:rsidR="00692A7A" w:rsidRDefault="00692A7A" w:rsidP="00692A7A">
      <w:pPr>
        <w:rPr>
          <w:rStyle w:val="fontstyle01"/>
        </w:rPr>
      </w:pPr>
    </w:p>
    <w:p w:rsidR="00692A7A" w:rsidRDefault="00692A7A" w:rsidP="00692A7A">
      <w:pPr>
        <w:rPr>
          <w:rFonts w:ascii="Times New Roman" w:hAnsi="Times New Roman" w:cs="Times New Roman"/>
          <w:b/>
          <w:sz w:val="24"/>
          <w:szCs w:val="24"/>
        </w:rPr>
      </w:pPr>
      <w:r>
        <w:rPr>
          <w:rStyle w:val="fontstyle01"/>
        </w:rPr>
        <w:t>Typical grader operating speed</w:t>
      </w:r>
    </w:p>
    <w:p w:rsidR="00692A7A" w:rsidRDefault="00692A7A" w:rsidP="00692A7A">
      <w:pPr>
        <w:rPr>
          <w:rFonts w:ascii="Times New Roman" w:hAnsi="Times New Roman" w:cs="Times New Roman"/>
          <w:sz w:val="24"/>
          <w:szCs w:val="24"/>
        </w:rPr>
      </w:pPr>
      <w:r>
        <w:rPr>
          <w:noProof/>
        </w:rPr>
        <w:drawing>
          <wp:inline distT="0" distB="0" distL="0" distR="0" wp14:anchorId="6374CF1A" wp14:editId="2A155761">
            <wp:extent cx="5943600" cy="1729105"/>
            <wp:effectExtent l="0" t="0" r="0" b="44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1729105"/>
                    </a:xfrm>
                    <a:prstGeom prst="rect">
                      <a:avLst/>
                    </a:prstGeom>
                  </pic:spPr>
                </pic:pic>
              </a:graphicData>
            </a:graphic>
          </wp:inline>
        </w:drawing>
      </w:r>
    </w:p>
    <w:p w:rsid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EXERCISE</w:t>
      </w:r>
    </w:p>
    <w:p w:rsidR="00692A7A" w:rsidRPr="00692A7A" w:rsidRDefault="00692A7A" w:rsidP="00692A7A">
      <w:pPr>
        <w:rPr>
          <w:rFonts w:ascii="Times New Roman" w:hAnsi="Times New Roman" w:cs="Times New Roman"/>
          <w:sz w:val="24"/>
          <w:szCs w:val="24"/>
        </w:rPr>
      </w:pPr>
      <w:r w:rsidRPr="00692A7A">
        <w:rPr>
          <w:rFonts w:ascii="Times New Roman" w:hAnsi="Times New Roman" w:cs="Times New Roman"/>
          <w:sz w:val="24"/>
          <w:szCs w:val="24"/>
        </w:rPr>
        <w:t xml:space="preserve">A maintenance of 7.5km roadway requires cleaning the ditches and leveling and reshaping the roadway.  Cleaning the ditches requires one passes in first gear (5km/hr) while leveling the road requires two passes in second gear (7.5km/hr) and reshaping requires three passes in third gear (10km/hr).  Calculate the time requires to finish the job by using a 60% efficiency cat grader. </w:t>
      </w:r>
    </w:p>
    <w:p w:rsidR="00692A7A" w:rsidRPr="00605F80" w:rsidRDefault="004F2E63" w:rsidP="004F2E63">
      <w:pPr>
        <w:rPr>
          <w:rStyle w:val="fontstyle21"/>
          <w:rFonts w:ascii="Times New Roman" w:hAnsi="Times New Roman" w:cs="Times New Roman"/>
          <w:b/>
        </w:rPr>
      </w:pPr>
      <w:r w:rsidRPr="00605F80">
        <w:rPr>
          <w:rStyle w:val="fontstyle01"/>
          <w:rFonts w:ascii="Times New Roman" w:hAnsi="Times New Roman" w:cs="Times New Roman"/>
          <w:sz w:val="24"/>
          <w:szCs w:val="24"/>
        </w:rPr>
        <w:t>Compactor Productivity</w:t>
      </w:r>
      <w:r w:rsidRPr="00605F80">
        <w:rPr>
          <w:rFonts w:ascii="Times New Roman" w:hAnsi="Times New Roman" w:cs="Times New Roman"/>
          <w:b/>
          <w:bCs/>
          <w:color w:val="000000"/>
          <w:sz w:val="24"/>
          <w:szCs w:val="24"/>
        </w:rPr>
        <w:br/>
      </w:r>
      <w:r w:rsidRPr="00605F80">
        <w:rPr>
          <w:rStyle w:val="fontstyle21"/>
          <w:rFonts w:ascii="Times New Roman" w:hAnsi="Times New Roman" w:cs="Times New Roman"/>
        </w:rPr>
        <w:t>Equation below may be used to calculate compactor production based on compactor</w:t>
      </w:r>
      <w:r w:rsidRPr="00605F80">
        <w:rPr>
          <w:rFonts w:ascii="Times New Roman" w:hAnsi="Times New Roman" w:cs="Times New Roman"/>
          <w:color w:val="000000"/>
          <w:sz w:val="24"/>
          <w:szCs w:val="24"/>
        </w:rPr>
        <w:br/>
      </w:r>
      <w:r w:rsidRPr="00605F80">
        <w:rPr>
          <w:rStyle w:val="fontstyle21"/>
          <w:rFonts w:ascii="Times New Roman" w:hAnsi="Times New Roman" w:cs="Times New Roman"/>
        </w:rPr>
        <w:t>speed, lift thickness, and effective width of compaction. The accuracy of the result will</w:t>
      </w:r>
    </w:p>
    <w:p w:rsidR="00605F80" w:rsidRDefault="004F2E63" w:rsidP="004F2E63">
      <w:pPr>
        <w:rPr>
          <w:rStyle w:val="fontstyle01"/>
          <w:rFonts w:ascii="Times New Roman" w:hAnsi="Times New Roman" w:cs="Times New Roman"/>
          <w:b w:val="0"/>
          <w:sz w:val="24"/>
          <w:szCs w:val="24"/>
        </w:rPr>
      </w:pPr>
      <w:r w:rsidRPr="00605F80">
        <w:rPr>
          <w:rStyle w:val="fontstyle01"/>
          <w:rFonts w:ascii="Times New Roman" w:hAnsi="Times New Roman" w:cs="Times New Roman"/>
          <w:b w:val="0"/>
          <w:sz w:val="24"/>
          <w:szCs w:val="24"/>
        </w:rPr>
        <w:t xml:space="preserve">depend on the accuracy in estimating </w:t>
      </w:r>
      <w:r w:rsidR="00605F80" w:rsidRPr="00605F80">
        <w:rPr>
          <w:rStyle w:val="fontstyle01"/>
          <w:rFonts w:ascii="Times New Roman" w:hAnsi="Times New Roman" w:cs="Times New Roman"/>
          <w:b w:val="0"/>
          <w:sz w:val="24"/>
          <w:szCs w:val="24"/>
        </w:rPr>
        <w:t xml:space="preserve">speed and lift thickness. Trail </w:t>
      </w:r>
      <w:r w:rsidRPr="00605F80">
        <w:rPr>
          <w:rStyle w:val="fontstyle01"/>
          <w:rFonts w:ascii="Times New Roman" w:hAnsi="Times New Roman" w:cs="Times New Roman"/>
          <w:b w:val="0"/>
          <w:sz w:val="24"/>
          <w:szCs w:val="24"/>
        </w:rPr>
        <w:t>operations will</w:t>
      </w:r>
      <w:r w:rsidRPr="00605F80">
        <w:rPr>
          <w:rFonts w:ascii="Times New Roman" w:hAnsi="Times New Roman" w:cs="Times New Roman"/>
          <w:b/>
          <w:color w:val="000000"/>
          <w:sz w:val="24"/>
          <w:szCs w:val="24"/>
        </w:rPr>
        <w:br/>
      </w:r>
      <w:r w:rsidRPr="00605F80">
        <w:rPr>
          <w:rStyle w:val="fontstyle01"/>
          <w:rFonts w:ascii="Times New Roman" w:hAnsi="Times New Roman" w:cs="Times New Roman"/>
          <w:b w:val="0"/>
          <w:sz w:val="24"/>
          <w:szCs w:val="24"/>
        </w:rPr>
        <w:t>usually be necessary to obtain accurate estimates of these factors.</w:t>
      </w:r>
    </w:p>
    <w:p w:rsidR="00605F80" w:rsidRDefault="00605F80" w:rsidP="004F2E63">
      <w:pPr>
        <w:rPr>
          <w:rStyle w:val="fontstyle01"/>
          <w:rFonts w:ascii="Times New Roman" w:hAnsi="Times New Roman" w:cs="Times New Roman"/>
          <w:b w:val="0"/>
          <w:sz w:val="24"/>
          <w:szCs w:val="24"/>
        </w:rPr>
      </w:pPr>
      <w:r>
        <w:rPr>
          <w:noProof/>
        </w:rPr>
        <w:drawing>
          <wp:inline distT="0" distB="0" distL="0" distR="0" wp14:anchorId="451103AE" wp14:editId="0FFE826B">
            <wp:extent cx="5943600" cy="36576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59346" cy="366729"/>
                    </a:xfrm>
                    <a:prstGeom prst="rect">
                      <a:avLst/>
                    </a:prstGeom>
                  </pic:spPr>
                </pic:pic>
              </a:graphicData>
            </a:graphic>
          </wp:inline>
        </w:drawing>
      </w:r>
      <w:r w:rsidR="004F2E63" w:rsidRPr="00605F80">
        <w:rPr>
          <w:rFonts w:ascii="Times New Roman" w:hAnsi="Times New Roman" w:cs="Times New Roman"/>
          <w:b/>
          <w:color w:val="000000"/>
          <w:sz w:val="24"/>
          <w:szCs w:val="24"/>
        </w:rPr>
        <w:br/>
      </w:r>
      <w:r w:rsidR="004F2E63" w:rsidRPr="00605F80">
        <w:rPr>
          <w:rStyle w:val="fontstyle01"/>
          <w:rFonts w:ascii="Times New Roman" w:hAnsi="Times New Roman" w:cs="Times New Roman"/>
          <w:b w:val="0"/>
          <w:sz w:val="24"/>
          <w:szCs w:val="24"/>
        </w:rPr>
        <w:t>Where P = number of passes required</w:t>
      </w:r>
      <w:r w:rsidR="004F2E63" w:rsidRPr="00605F80">
        <w:rPr>
          <w:rFonts w:ascii="Times New Roman" w:hAnsi="Times New Roman" w:cs="Times New Roman"/>
          <w:b/>
          <w:color w:val="000000"/>
          <w:sz w:val="24"/>
          <w:szCs w:val="24"/>
        </w:rPr>
        <w:br/>
      </w:r>
      <w:r w:rsidR="004F2E63" w:rsidRPr="00605F80">
        <w:rPr>
          <w:rStyle w:val="fontstyle01"/>
          <w:rFonts w:ascii="Times New Roman" w:hAnsi="Times New Roman" w:cs="Times New Roman"/>
          <w:b w:val="0"/>
          <w:sz w:val="24"/>
          <w:szCs w:val="24"/>
        </w:rPr>
        <w:t>W = width compacted per pass (m)</w:t>
      </w:r>
      <w:r w:rsidR="004F2E63" w:rsidRPr="00605F80">
        <w:rPr>
          <w:rFonts w:ascii="Times New Roman" w:hAnsi="Times New Roman" w:cs="Times New Roman"/>
          <w:b/>
          <w:color w:val="000000"/>
          <w:sz w:val="24"/>
          <w:szCs w:val="24"/>
        </w:rPr>
        <w:br/>
      </w:r>
      <w:r w:rsidR="004F2E63" w:rsidRPr="00605F80">
        <w:rPr>
          <w:rStyle w:val="fontstyle01"/>
          <w:rFonts w:ascii="Times New Roman" w:hAnsi="Times New Roman" w:cs="Times New Roman"/>
          <w:b w:val="0"/>
          <w:sz w:val="24"/>
          <w:szCs w:val="24"/>
        </w:rPr>
        <w:t>S = Compactor Speed (km/hr)</w:t>
      </w:r>
      <w:r w:rsidR="004F2E63" w:rsidRPr="00605F80">
        <w:rPr>
          <w:rFonts w:ascii="Times New Roman" w:hAnsi="Times New Roman" w:cs="Times New Roman"/>
          <w:b/>
          <w:color w:val="000000"/>
          <w:sz w:val="24"/>
          <w:szCs w:val="24"/>
        </w:rPr>
        <w:br/>
      </w:r>
      <w:r w:rsidR="004F2E63" w:rsidRPr="00605F80">
        <w:rPr>
          <w:rStyle w:val="fontstyle01"/>
          <w:rFonts w:ascii="Times New Roman" w:hAnsi="Times New Roman" w:cs="Times New Roman"/>
          <w:b w:val="0"/>
          <w:sz w:val="24"/>
          <w:szCs w:val="24"/>
        </w:rPr>
        <w:t>L = compacted lift thickness (cm)</w:t>
      </w:r>
    </w:p>
    <w:p w:rsidR="004F2E63" w:rsidRDefault="004F2E63" w:rsidP="004F2E63">
      <w:pPr>
        <w:rPr>
          <w:rStyle w:val="fontstyle01"/>
          <w:rFonts w:ascii="Times New Roman" w:hAnsi="Times New Roman" w:cs="Times New Roman"/>
          <w:b w:val="0"/>
          <w:sz w:val="24"/>
          <w:szCs w:val="24"/>
        </w:rPr>
      </w:pPr>
      <w:r w:rsidRPr="00605F80">
        <w:rPr>
          <w:rFonts w:ascii="Times New Roman" w:hAnsi="Times New Roman" w:cs="Times New Roman"/>
          <w:b/>
          <w:color w:val="000000"/>
          <w:sz w:val="24"/>
          <w:szCs w:val="24"/>
        </w:rPr>
        <w:br/>
      </w:r>
      <w:r w:rsidRPr="00605F80">
        <w:rPr>
          <w:rStyle w:val="fontstyle21"/>
          <w:rFonts w:ascii="Times New Roman" w:hAnsi="Times New Roman" w:cs="Times New Roman"/>
          <w:b/>
        </w:rPr>
        <w:t>Productivity of Haulers</w:t>
      </w:r>
      <w:r w:rsidRPr="00605F80">
        <w:rPr>
          <w:rFonts w:ascii="Times New Roman" w:hAnsi="Times New Roman" w:cs="Times New Roman"/>
          <w:b/>
          <w:bCs/>
          <w:color w:val="000000"/>
          <w:sz w:val="24"/>
          <w:szCs w:val="24"/>
        </w:rPr>
        <w:br/>
      </w:r>
      <w:r w:rsidRPr="00605F80">
        <w:rPr>
          <w:rStyle w:val="fontstyle01"/>
          <w:rFonts w:ascii="Times New Roman" w:hAnsi="Times New Roman" w:cs="Times New Roman"/>
          <w:b w:val="0"/>
          <w:sz w:val="24"/>
          <w:szCs w:val="24"/>
        </w:rPr>
        <w:t>since hauling units involve travel of excavated materials; computing the travel time</w:t>
      </w:r>
      <w:r w:rsidRPr="00605F80">
        <w:rPr>
          <w:rFonts w:ascii="Times New Roman" w:hAnsi="Times New Roman" w:cs="Times New Roman"/>
          <w:b/>
          <w:color w:val="000000"/>
          <w:sz w:val="24"/>
          <w:szCs w:val="24"/>
        </w:rPr>
        <w:br/>
      </w:r>
      <w:r w:rsidRPr="00605F80">
        <w:rPr>
          <w:rStyle w:val="fontstyle01"/>
          <w:rFonts w:ascii="Times New Roman" w:hAnsi="Times New Roman" w:cs="Times New Roman"/>
          <w:b w:val="0"/>
          <w:sz w:val="24"/>
          <w:szCs w:val="24"/>
        </w:rPr>
        <w:t>is the most important step in computing the productivity of the hauler.</w:t>
      </w:r>
      <w:r w:rsidR="00605F80">
        <w:rPr>
          <w:rFonts w:ascii="Times New Roman" w:hAnsi="Times New Roman" w:cs="Times New Roman"/>
          <w:b/>
          <w:color w:val="000000"/>
          <w:sz w:val="24"/>
          <w:szCs w:val="24"/>
        </w:rPr>
        <w:t xml:space="preserve"> </w:t>
      </w:r>
      <w:r w:rsidRPr="00605F80">
        <w:rPr>
          <w:rStyle w:val="fontstyle01"/>
          <w:rFonts w:ascii="Times New Roman" w:hAnsi="Times New Roman" w:cs="Times New Roman"/>
          <w:b w:val="0"/>
          <w:sz w:val="24"/>
          <w:szCs w:val="24"/>
        </w:rPr>
        <w:t>The choice of the type and size of haulers is based on the consideration that the</w:t>
      </w:r>
      <w:r w:rsidR="00605F80">
        <w:rPr>
          <w:rFonts w:ascii="Times New Roman" w:hAnsi="Times New Roman" w:cs="Times New Roman"/>
          <w:b/>
          <w:color w:val="000000"/>
          <w:sz w:val="24"/>
          <w:szCs w:val="24"/>
        </w:rPr>
        <w:t xml:space="preserve"> </w:t>
      </w:r>
      <w:r w:rsidRPr="00605F80">
        <w:rPr>
          <w:rStyle w:val="fontstyle01"/>
          <w:rFonts w:ascii="Times New Roman" w:hAnsi="Times New Roman" w:cs="Times New Roman"/>
          <w:b w:val="0"/>
          <w:sz w:val="24"/>
          <w:szCs w:val="24"/>
        </w:rPr>
        <w:t>number of haulers selected must be capable of disposing of the excavated materials</w:t>
      </w:r>
      <w:r w:rsidR="00605F80">
        <w:rPr>
          <w:rFonts w:ascii="Times New Roman" w:hAnsi="Times New Roman" w:cs="Times New Roman"/>
          <w:b/>
          <w:color w:val="000000"/>
          <w:sz w:val="24"/>
          <w:szCs w:val="24"/>
        </w:rPr>
        <w:t xml:space="preserve"> </w:t>
      </w:r>
      <w:r w:rsidRPr="00605F80">
        <w:rPr>
          <w:rStyle w:val="fontstyle01"/>
          <w:rFonts w:ascii="Times New Roman" w:hAnsi="Times New Roman" w:cs="Times New Roman"/>
          <w:b w:val="0"/>
          <w:sz w:val="24"/>
          <w:szCs w:val="24"/>
        </w:rPr>
        <w:t>expeditiously. Factors which affect this selection include:</w:t>
      </w:r>
      <w:r w:rsidRPr="00605F80">
        <w:rPr>
          <w:rFonts w:ascii="Times New Roman" w:hAnsi="Times New Roman" w:cs="Times New Roman"/>
          <w:b/>
          <w:color w:val="000000"/>
          <w:sz w:val="24"/>
          <w:szCs w:val="24"/>
        </w:rPr>
        <w:br/>
      </w:r>
      <w:r w:rsidRPr="00605F80">
        <w:rPr>
          <w:rStyle w:val="fontstyle01"/>
          <w:rFonts w:ascii="Times New Roman" w:hAnsi="Times New Roman" w:cs="Times New Roman"/>
          <w:b w:val="0"/>
          <w:sz w:val="24"/>
          <w:szCs w:val="24"/>
        </w:rPr>
        <w:lastRenderedPageBreak/>
        <w:t xml:space="preserve">The </w:t>
      </w:r>
      <w:r w:rsidRPr="00605F80">
        <w:rPr>
          <w:rStyle w:val="fontstyle31"/>
          <w:rFonts w:ascii="Times New Roman" w:hAnsi="Times New Roman" w:cs="Times New Roman"/>
          <w:b w:val="0"/>
        </w:rPr>
        <w:t xml:space="preserve">cycle capacity </w:t>
      </w:r>
      <w:r w:rsidRPr="00605F80">
        <w:rPr>
          <w:rStyle w:val="fontstyle41"/>
          <w:rFonts w:ascii="Times New Roman" w:hAnsi="Times New Roman" w:cs="Times New Roman"/>
          <w:b/>
        </w:rPr>
        <w:t xml:space="preserve">C </w:t>
      </w:r>
      <w:r w:rsidRPr="00605F80">
        <w:rPr>
          <w:rStyle w:val="fontstyle01"/>
          <w:rFonts w:ascii="Times New Roman" w:hAnsi="Times New Roman" w:cs="Times New Roman"/>
          <w:b w:val="0"/>
          <w:sz w:val="24"/>
          <w:szCs w:val="24"/>
        </w:rPr>
        <w:t>of a piece of equipment is defined as the number of output units</w:t>
      </w:r>
      <w:r w:rsidR="00605F80">
        <w:rPr>
          <w:rFonts w:ascii="Times New Roman" w:hAnsi="Times New Roman" w:cs="Times New Roman"/>
          <w:b/>
          <w:color w:val="000000"/>
          <w:sz w:val="24"/>
          <w:szCs w:val="24"/>
        </w:rPr>
        <w:t xml:space="preserve"> </w:t>
      </w:r>
      <w:r w:rsidRPr="00605F80">
        <w:rPr>
          <w:rStyle w:val="fontstyle01"/>
          <w:rFonts w:ascii="Times New Roman" w:hAnsi="Times New Roman" w:cs="Times New Roman"/>
          <w:b w:val="0"/>
          <w:sz w:val="24"/>
          <w:szCs w:val="24"/>
        </w:rPr>
        <w:t>per cycle of operation under standard work conditions</w:t>
      </w:r>
      <w:r w:rsidR="00605F80">
        <w:rPr>
          <w:rStyle w:val="fontstyle01"/>
          <w:rFonts w:ascii="Times New Roman" w:hAnsi="Times New Roman" w:cs="Times New Roman"/>
          <w:b w:val="0"/>
          <w:sz w:val="24"/>
          <w:szCs w:val="24"/>
        </w:rPr>
        <w:t>.</w:t>
      </w:r>
    </w:p>
    <w:p w:rsidR="00605F80" w:rsidRDefault="00605F80" w:rsidP="004F2E63">
      <w:pPr>
        <w:rPr>
          <w:rStyle w:val="fontstyle01"/>
          <w:rFonts w:ascii="Times New Roman" w:hAnsi="Times New Roman" w:cs="Times New Roman"/>
          <w:b w:val="0"/>
          <w:sz w:val="24"/>
          <w:szCs w:val="24"/>
        </w:rPr>
      </w:pPr>
      <w:r>
        <w:rPr>
          <w:rStyle w:val="fontstyle01"/>
          <w:rFonts w:ascii="Times New Roman" w:hAnsi="Times New Roman" w:cs="Times New Roman"/>
          <w:b w:val="0"/>
          <w:sz w:val="24"/>
          <w:szCs w:val="24"/>
        </w:rPr>
        <w:t xml:space="preserve">The productivity of a hauler unit can be computed using </w:t>
      </w:r>
    </w:p>
    <w:p w:rsidR="000A70AE" w:rsidRDefault="000A70AE" w:rsidP="004F2E63">
      <w:pPr>
        <w:rPr>
          <w:rStyle w:val="fontstyle01"/>
          <w:rFonts w:ascii="Times New Roman" w:hAnsi="Times New Roman" w:cs="Times New Roman"/>
          <w:b w:val="0"/>
          <w:sz w:val="24"/>
          <w:szCs w:val="24"/>
        </w:rPr>
      </w:pPr>
      <w:r w:rsidRPr="003649DE">
        <w:rPr>
          <w:rFonts w:ascii="Times New Roman" w:hAnsi="Times New Roman" w:cs="Times New Roman"/>
          <w:noProof/>
          <w:sz w:val="24"/>
          <w:szCs w:val="24"/>
        </w:rPr>
        <w:drawing>
          <wp:inline distT="0" distB="0" distL="0" distR="0" wp14:anchorId="5ED24292" wp14:editId="4350D40C">
            <wp:extent cx="2676525" cy="44767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76525" cy="447675"/>
                    </a:xfrm>
                    <a:prstGeom prst="rect">
                      <a:avLst/>
                    </a:prstGeom>
                  </pic:spPr>
                </pic:pic>
              </a:graphicData>
            </a:graphic>
          </wp:inline>
        </w:drawing>
      </w:r>
    </w:p>
    <w:p w:rsidR="00605F80" w:rsidRPr="000A70AE" w:rsidRDefault="00605F80" w:rsidP="004F2E63">
      <w:pPr>
        <w:rPr>
          <w:rStyle w:val="fontstyle01"/>
          <w:rFonts w:ascii="Times New Roman" w:hAnsi="Times New Roman" w:cs="Times New Roman"/>
          <w:b w:val="0"/>
          <w:sz w:val="24"/>
          <w:szCs w:val="24"/>
        </w:rPr>
      </w:pPr>
      <w:r w:rsidRPr="000A70AE">
        <w:rPr>
          <w:rStyle w:val="fontstyle01"/>
          <w:rFonts w:ascii="Times New Roman" w:hAnsi="Times New Roman" w:cs="Times New Roman"/>
          <w:b w:val="0"/>
          <w:sz w:val="24"/>
          <w:szCs w:val="24"/>
        </w:rPr>
        <w:t xml:space="preserve">however since hauling unit involve travel of excavated material; computing the travel time is the most important step in computing the productivity </w:t>
      </w:r>
      <w:r w:rsidR="000A70AE" w:rsidRPr="000A70AE">
        <w:rPr>
          <w:rStyle w:val="fontstyle01"/>
          <w:rFonts w:ascii="Times New Roman" w:hAnsi="Times New Roman" w:cs="Times New Roman"/>
          <w:b w:val="0"/>
          <w:sz w:val="24"/>
          <w:szCs w:val="24"/>
        </w:rPr>
        <w:t xml:space="preserve">of the hauler </w:t>
      </w:r>
    </w:p>
    <w:p w:rsidR="00605F80" w:rsidRPr="00605F80" w:rsidRDefault="00605F80" w:rsidP="004F2E63">
      <w:pPr>
        <w:rPr>
          <w:rFonts w:ascii="Times New Roman" w:hAnsi="Times New Roman" w:cs="Times New Roman"/>
          <w:b/>
          <w:sz w:val="24"/>
          <w:szCs w:val="24"/>
        </w:rPr>
      </w:pPr>
    </w:p>
    <w:sectPr w:rsidR="00605F80" w:rsidRPr="00605F80">
      <w:headerReference w:type="default" r:id="rId31"/>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036D5" w:rsidRDefault="008036D5" w:rsidP="00E35107">
      <w:pPr>
        <w:spacing w:after="0" w:line="240" w:lineRule="auto"/>
      </w:pPr>
      <w:r>
        <w:separator/>
      </w:r>
    </w:p>
  </w:endnote>
  <w:endnote w:type="continuationSeparator" w:id="0">
    <w:p w:rsidR="008036D5" w:rsidRDefault="008036D5" w:rsidP="00E351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RUQSS+CambriaMath">
    <w:altName w:val="Yu Gothic UI"/>
    <w:panose1 w:val="00000000000000000000"/>
    <w:charset w:val="80"/>
    <w:family w:val="swiss"/>
    <w:notTrueType/>
    <w:pitch w:val="default"/>
    <w:sig w:usb0="00000000" w:usb1="08070000" w:usb2="00000010" w:usb3="00000000" w:csb0="00020000" w:csb1="00000000"/>
  </w:font>
  <w:font w:name="Helvetica-Bold">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 w:name="Times-Bold">
    <w:altName w:val="Times New Roman"/>
    <w:panose1 w:val="00000000000000000000"/>
    <w:charset w:val="00"/>
    <w:family w:val="roman"/>
    <w:notTrueType/>
    <w:pitch w:val="default"/>
  </w:font>
  <w:font w:name="CambriaMath">
    <w:altName w:val="Times New Roman"/>
    <w:panose1 w:val="00000000000000000000"/>
    <w:charset w:val="00"/>
    <w:family w:val="roman"/>
    <w:notTrueType/>
    <w:pitch w:val="default"/>
  </w:font>
  <w:font w:name="Bold">
    <w:altName w:val="Times New Roman"/>
    <w:panose1 w:val="00000000000000000000"/>
    <w:charset w:val="00"/>
    <w:family w:val="roman"/>
    <w:notTrueType/>
    <w:pitch w:val="default"/>
  </w:font>
  <w:font w:name="TempusSansITC">
    <w:altName w:val="Times New Roman"/>
    <w:panose1 w:val="00000000000000000000"/>
    <w:charset w:val="00"/>
    <w:family w:val="roman"/>
    <w:notTrueType/>
    <w:pitch w:val="default"/>
  </w:font>
  <w:font w:name="ComicSansMS">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5107" w:rsidRDefault="00E35107">
    <w:pPr>
      <w:pStyle w:val="Footer"/>
      <w:tabs>
        <w:tab w:val="clear" w:pos="4680"/>
        <w:tab w:val="clear" w:pos="9360"/>
      </w:tabs>
      <w:jc w:val="center"/>
      <w:rPr>
        <w:caps/>
        <w:noProof/>
        <w:color w:val="5B9BD5" w:themeColor="accent1"/>
      </w:rPr>
    </w:pP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sidR="003A5108">
      <w:rPr>
        <w:caps/>
        <w:noProof/>
        <w:color w:val="5B9BD5" w:themeColor="accent1"/>
      </w:rPr>
      <w:t>17</w:t>
    </w:r>
    <w:r>
      <w:rPr>
        <w:caps/>
        <w:noProof/>
        <w:color w:val="5B9BD5" w:themeColor="accent1"/>
      </w:rPr>
      <w:fldChar w:fldCharType="end"/>
    </w:r>
  </w:p>
  <w:p w:rsidR="00E35107" w:rsidRDefault="00E35107" w:rsidP="00E35107">
    <w:pPr>
      <w:pStyle w:val="Footer"/>
      <w:tabs>
        <w:tab w:val="clear" w:pos="4680"/>
        <w:tab w:val="clear" w:pos="9360"/>
      </w:tabs>
      <w:jc w:val="center"/>
      <w:rPr>
        <w:caps/>
        <w:noProof/>
        <w:color w:val="5B9BD5" w:themeColor="accent1"/>
      </w:rPr>
    </w:pP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sidR="003A5108">
      <w:rPr>
        <w:caps/>
        <w:noProof/>
        <w:color w:val="5B9BD5" w:themeColor="accent1"/>
      </w:rPr>
      <w:t>17</w:t>
    </w:r>
    <w:r>
      <w:rPr>
        <w:caps/>
        <w:noProof/>
        <w:color w:val="5B9BD5" w:themeColor="accent1"/>
      </w:rPr>
      <w:fldChar w:fldCharType="end"/>
    </w:r>
  </w:p>
  <w:p w:rsidR="00E35107" w:rsidRDefault="00E35107" w:rsidP="00E35107">
    <w:pPr>
      <w:pStyle w:val="NormalWeb"/>
    </w:pPr>
    <w:r w:rsidRPr="006E40A4">
      <w:rPr>
        <w:i/>
      </w:rPr>
      <w:t>Debre Markos University, Institute of Technology, Department of Civil</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036D5" w:rsidRDefault="008036D5" w:rsidP="00E35107">
      <w:pPr>
        <w:spacing w:after="0" w:line="240" w:lineRule="auto"/>
      </w:pPr>
      <w:r>
        <w:separator/>
      </w:r>
    </w:p>
  </w:footnote>
  <w:footnote w:type="continuationSeparator" w:id="0">
    <w:p w:rsidR="008036D5" w:rsidRDefault="008036D5" w:rsidP="00E351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35107" w:rsidRDefault="00E35107">
    <w:pPr>
      <w:pStyle w:val="Header"/>
    </w:pPr>
    <w:r>
      <w:rPr>
        <w:b/>
        <w:i/>
        <w:sz w:val="36"/>
        <w:u w:val="single"/>
      </w:rPr>
      <w:t>Construction E</w:t>
    </w:r>
    <w:r w:rsidRPr="00A90E60">
      <w:rPr>
        <w:b/>
        <w:i/>
        <w:sz w:val="36"/>
        <w:u w:val="single"/>
      </w:rPr>
      <w:t>quipment</w:t>
    </w:r>
    <w:r w:rsidRPr="007C134C">
      <w:rPr>
        <w:b/>
        <w:i/>
        <w:sz w:val="36"/>
        <w:u w:val="single"/>
      </w:rPr>
      <w:t xml:space="preserve"> </w:t>
    </w:r>
    <w:r>
      <w:rPr>
        <w:b/>
        <w:i/>
        <w:sz w:val="36"/>
        <w:u w:val="single"/>
      </w:rPr>
      <w:t xml:space="preserve">Management </w:t>
    </w:r>
    <w:r w:rsidRPr="00A90E60">
      <w:rPr>
        <w:b/>
        <w:i/>
        <w:sz w:val="36"/>
        <w:u w:val="single"/>
      </w:rPr>
      <w:t>Handout</w:t>
    </w:r>
  </w:p>
  <w:p w:rsidR="00E35107" w:rsidRDefault="00E35107">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B77F3"/>
    <w:multiLevelType w:val="hybridMultilevel"/>
    <w:tmpl w:val="EF0C23CE"/>
    <w:lvl w:ilvl="0" w:tplc="F26EE62E">
      <w:start w:val="1"/>
      <w:numFmt w:val="bullet"/>
      <w:lvlText w:val="•"/>
      <w:lvlJc w:val="left"/>
      <w:pPr>
        <w:tabs>
          <w:tab w:val="num" w:pos="720"/>
        </w:tabs>
        <w:ind w:left="720" w:hanging="360"/>
      </w:pPr>
      <w:rPr>
        <w:rFonts w:ascii="Arial" w:hAnsi="Arial" w:hint="default"/>
      </w:rPr>
    </w:lvl>
    <w:lvl w:ilvl="1" w:tplc="F2F64E3C" w:tentative="1">
      <w:start w:val="1"/>
      <w:numFmt w:val="bullet"/>
      <w:lvlText w:val="•"/>
      <w:lvlJc w:val="left"/>
      <w:pPr>
        <w:tabs>
          <w:tab w:val="num" w:pos="1440"/>
        </w:tabs>
        <w:ind w:left="1440" w:hanging="360"/>
      </w:pPr>
      <w:rPr>
        <w:rFonts w:ascii="Arial" w:hAnsi="Arial" w:hint="default"/>
      </w:rPr>
    </w:lvl>
    <w:lvl w:ilvl="2" w:tplc="CCFEE9B6" w:tentative="1">
      <w:start w:val="1"/>
      <w:numFmt w:val="bullet"/>
      <w:lvlText w:val="•"/>
      <w:lvlJc w:val="left"/>
      <w:pPr>
        <w:tabs>
          <w:tab w:val="num" w:pos="2160"/>
        </w:tabs>
        <w:ind w:left="2160" w:hanging="360"/>
      </w:pPr>
      <w:rPr>
        <w:rFonts w:ascii="Arial" w:hAnsi="Arial" w:hint="default"/>
      </w:rPr>
    </w:lvl>
    <w:lvl w:ilvl="3" w:tplc="7EDA047A" w:tentative="1">
      <w:start w:val="1"/>
      <w:numFmt w:val="bullet"/>
      <w:lvlText w:val="•"/>
      <w:lvlJc w:val="left"/>
      <w:pPr>
        <w:tabs>
          <w:tab w:val="num" w:pos="2880"/>
        </w:tabs>
        <w:ind w:left="2880" w:hanging="360"/>
      </w:pPr>
      <w:rPr>
        <w:rFonts w:ascii="Arial" w:hAnsi="Arial" w:hint="default"/>
      </w:rPr>
    </w:lvl>
    <w:lvl w:ilvl="4" w:tplc="292241B8" w:tentative="1">
      <w:start w:val="1"/>
      <w:numFmt w:val="bullet"/>
      <w:lvlText w:val="•"/>
      <w:lvlJc w:val="left"/>
      <w:pPr>
        <w:tabs>
          <w:tab w:val="num" w:pos="3600"/>
        </w:tabs>
        <w:ind w:left="3600" w:hanging="360"/>
      </w:pPr>
      <w:rPr>
        <w:rFonts w:ascii="Arial" w:hAnsi="Arial" w:hint="default"/>
      </w:rPr>
    </w:lvl>
    <w:lvl w:ilvl="5" w:tplc="8DF8C9E6" w:tentative="1">
      <w:start w:val="1"/>
      <w:numFmt w:val="bullet"/>
      <w:lvlText w:val="•"/>
      <w:lvlJc w:val="left"/>
      <w:pPr>
        <w:tabs>
          <w:tab w:val="num" w:pos="4320"/>
        </w:tabs>
        <w:ind w:left="4320" w:hanging="360"/>
      </w:pPr>
      <w:rPr>
        <w:rFonts w:ascii="Arial" w:hAnsi="Arial" w:hint="default"/>
      </w:rPr>
    </w:lvl>
    <w:lvl w:ilvl="6" w:tplc="FED84770" w:tentative="1">
      <w:start w:val="1"/>
      <w:numFmt w:val="bullet"/>
      <w:lvlText w:val="•"/>
      <w:lvlJc w:val="left"/>
      <w:pPr>
        <w:tabs>
          <w:tab w:val="num" w:pos="5040"/>
        </w:tabs>
        <w:ind w:left="5040" w:hanging="360"/>
      </w:pPr>
      <w:rPr>
        <w:rFonts w:ascii="Arial" w:hAnsi="Arial" w:hint="default"/>
      </w:rPr>
    </w:lvl>
    <w:lvl w:ilvl="7" w:tplc="03E6F950" w:tentative="1">
      <w:start w:val="1"/>
      <w:numFmt w:val="bullet"/>
      <w:lvlText w:val="•"/>
      <w:lvlJc w:val="left"/>
      <w:pPr>
        <w:tabs>
          <w:tab w:val="num" w:pos="5760"/>
        </w:tabs>
        <w:ind w:left="5760" w:hanging="360"/>
      </w:pPr>
      <w:rPr>
        <w:rFonts w:ascii="Arial" w:hAnsi="Arial" w:hint="default"/>
      </w:rPr>
    </w:lvl>
    <w:lvl w:ilvl="8" w:tplc="195406B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245514E"/>
    <w:multiLevelType w:val="hybridMultilevel"/>
    <w:tmpl w:val="DF14A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0458EA"/>
    <w:multiLevelType w:val="hybridMultilevel"/>
    <w:tmpl w:val="87068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933FDB"/>
    <w:multiLevelType w:val="hybridMultilevel"/>
    <w:tmpl w:val="EA184596"/>
    <w:lvl w:ilvl="0" w:tplc="04090001">
      <w:start w:val="1"/>
      <w:numFmt w:val="bullet"/>
      <w:lvlText w:val=""/>
      <w:lvlJc w:val="left"/>
      <w:pPr>
        <w:ind w:left="970" w:hanging="360"/>
      </w:pPr>
      <w:rPr>
        <w:rFonts w:ascii="Symbol" w:hAnsi="Symbol" w:hint="default"/>
      </w:rPr>
    </w:lvl>
    <w:lvl w:ilvl="1" w:tplc="04090003" w:tentative="1">
      <w:start w:val="1"/>
      <w:numFmt w:val="bullet"/>
      <w:lvlText w:val="o"/>
      <w:lvlJc w:val="left"/>
      <w:pPr>
        <w:ind w:left="1690" w:hanging="360"/>
      </w:pPr>
      <w:rPr>
        <w:rFonts w:ascii="Courier New" w:hAnsi="Courier New" w:cs="Courier New" w:hint="default"/>
      </w:rPr>
    </w:lvl>
    <w:lvl w:ilvl="2" w:tplc="04090005" w:tentative="1">
      <w:start w:val="1"/>
      <w:numFmt w:val="bullet"/>
      <w:lvlText w:val=""/>
      <w:lvlJc w:val="left"/>
      <w:pPr>
        <w:ind w:left="2410" w:hanging="360"/>
      </w:pPr>
      <w:rPr>
        <w:rFonts w:ascii="Wingdings" w:hAnsi="Wingdings" w:hint="default"/>
      </w:rPr>
    </w:lvl>
    <w:lvl w:ilvl="3" w:tplc="04090001" w:tentative="1">
      <w:start w:val="1"/>
      <w:numFmt w:val="bullet"/>
      <w:lvlText w:val=""/>
      <w:lvlJc w:val="left"/>
      <w:pPr>
        <w:ind w:left="3130" w:hanging="360"/>
      </w:pPr>
      <w:rPr>
        <w:rFonts w:ascii="Symbol" w:hAnsi="Symbol" w:hint="default"/>
      </w:rPr>
    </w:lvl>
    <w:lvl w:ilvl="4" w:tplc="04090003" w:tentative="1">
      <w:start w:val="1"/>
      <w:numFmt w:val="bullet"/>
      <w:lvlText w:val="o"/>
      <w:lvlJc w:val="left"/>
      <w:pPr>
        <w:ind w:left="3850" w:hanging="360"/>
      </w:pPr>
      <w:rPr>
        <w:rFonts w:ascii="Courier New" w:hAnsi="Courier New" w:cs="Courier New" w:hint="default"/>
      </w:rPr>
    </w:lvl>
    <w:lvl w:ilvl="5" w:tplc="04090005" w:tentative="1">
      <w:start w:val="1"/>
      <w:numFmt w:val="bullet"/>
      <w:lvlText w:val=""/>
      <w:lvlJc w:val="left"/>
      <w:pPr>
        <w:ind w:left="4570" w:hanging="360"/>
      </w:pPr>
      <w:rPr>
        <w:rFonts w:ascii="Wingdings" w:hAnsi="Wingdings" w:hint="default"/>
      </w:rPr>
    </w:lvl>
    <w:lvl w:ilvl="6" w:tplc="04090001" w:tentative="1">
      <w:start w:val="1"/>
      <w:numFmt w:val="bullet"/>
      <w:lvlText w:val=""/>
      <w:lvlJc w:val="left"/>
      <w:pPr>
        <w:ind w:left="5290" w:hanging="360"/>
      </w:pPr>
      <w:rPr>
        <w:rFonts w:ascii="Symbol" w:hAnsi="Symbol" w:hint="default"/>
      </w:rPr>
    </w:lvl>
    <w:lvl w:ilvl="7" w:tplc="04090003" w:tentative="1">
      <w:start w:val="1"/>
      <w:numFmt w:val="bullet"/>
      <w:lvlText w:val="o"/>
      <w:lvlJc w:val="left"/>
      <w:pPr>
        <w:ind w:left="6010" w:hanging="360"/>
      </w:pPr>
      <w:rPr>
        <w:rFonts w:ascii="Courier New" w:hAnsi="Courier New" w:cs="Courier New" w:hint="default"/>
      </w:rPr>
    </w:lvl>
    <w:lvl w:ilvl="8" w:tplc="04090005" w:tentative="1">
      <w:start w:val="1"/>
      <w:numFmt w:val="bullet"/>
      <w:lvlText w:val=""/>
      <w:lvlJc w:val="left"/>
      <w:pPr>
        <w:ind w:left="6730" w:hanging="360"/>
      </w:pPr>
      <w:rPr>
        <w:rFonts w:ascii="Wingdings" w:hAnsi="Wingdings" w:hint="default"/>
      </w:rPr>
    </w:lvl>
  </w:abstractNum>
  <w:abstractNum w:abstractNumId="4" w15:restartNumberingAfterBreak="0">
    <w:nsid w:val="0F253066"/>
    <w:multiLevelType w:val="hybridMultilevel"/>
    <w:tmpl w:val="0BCA84E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5" w15:restartNumberingAfterBreak="0">
    <w:nsid w:val="1272406E"/>
    <w:multiLevelType w:val="hybridMultilevel"/>
    <w:tmpl w:val="038212BE"/>
    <w:lvl w:ilvl="0" w:tplc="40A6A04C">
      <w:start w:val="1"/>
      <w:numFmt w:val="bullet"/>
      <w:lvlText w:val="•"/>
      <w:lvlJc w:val="left"/>
      <w:pPr>
        <w:tabs>
          <w:tab w:val="num" w:pos="720"/>
        </w:tabs>
        <w:ind w:left="720" w:hanging="360"/>
      </w:pPr>
      <w:rPr>
        <w:rFonts w:ascii="Arial" w:hAnsi="Arial" w:hint="default"/>
      </w:rPr>
    </w:lvl>
    <w:lvl w:ilvl="1" w:tplc="EC1A569A">
      <w:start w:val="78"/>
      <w:numFmt w:val="bullet"/>
      <w:lvlText w:val="•"/>
      <w:lvlJc w:val="left"/>
      <w:pPr>
        <w:tabs>
          <w:tab w:val="num" w:pos="1440"/>
        </w:tabs>
        <w:ind w:left="1440" w:hanging="360"/>
      </w:pPr>
      <w:rPr>
        <w:rFonts w:ascii="Arial" w:hAnsi="Arial" w:hint="default"/>
      </w:rPr>
    </w:lvl>
    <w:lvl w:ilvl="2" w:tplc="B9B84B52">
      <w:start w:val="78"/>
      <w:numFmt w:val="bullet"/>
      <w:lvlText w:val="•"/>
      <w:lvlJc w:val="left"/>
      <w:pPr>
        <w:tabs>
          <w:tab w:val="num" w:pos="2160"/>
        </w:tabs>
        <w:ind w:left="2160" w:hanging="360"/>
      </w:pPr>
      <w:rPr>
        <w:rFonts w:ascii="Arial" w:hAnsi="Arial" w:hint="default"/>
      </w:rPr>
    </w:lvl>
    <w:lvl w:ilvl="3" w:tplc="E4C87FA2">
      <w:start w:val="78"/>
      <w:numFmt w:val="bullet"/>
      <w:lvlText w:val="•"/>
      <w:lvlJc w:val="left"/>
      <w:pPr>
        <w:tabs>
          <w:tab w:val="num" w:pos="2880"/>
        </w:tabs>
        <w:ind w:left="2880" w:hanging="360"/>
      </w:pPr>
      <w:rPr>
        <w:rFonts w:ascii="Arial" w:hAnsi="Arial" w:hint="default"/>
      </w:rPr>
    </w:lvl>
    <w:lvl w:ilvl="4" w:tplc="EADA55E4" w:tentative="1">
      <w:start w:val="1"/>
      <w:numFmt w:val="bullet"/>
      <w:lvlText w:val="•"/>
      <w:lvlJc w:val="left"/>
      <w:pPr>
        <w:tabs>
          <w:tab w:val="num" w:pos="3600"/>
        </w:tabs>
        <w:ind w:left="3600" w:hanging="360"/>
      </w:pPr>
      <w:rPr>
        <w:rFonts w:ascii="Arial" w:hAnsi="Arial" w:hint="default"/>
      </w:rPr>
    </w:lvl>
    <w:lvl w:ilvl="5" w:tplc="88580800" w:tentative="1">
      <w:start w:val="1"/>
      <w:numFmt w:val="bullet"/>
      <w:lvlText w:val="•"/>
      <w:lvlJc w:val="left"/>
      <w:pPr>
        <w:tabs>
          <w:tab w:val="num" w:pos="4320"/>
        </w:tabs>
        <w:ind w:left="4320" w:hanging="360"/>
      </w:pPr>
      <w:rPr>
        <w:rFonts w:ascii="Arial" w:hAnsi="Arial" w:hint="default"/>
      </w:rPr>
    </w:lvl>
    <w:lvl w:ilvl="6" w:tplc="3DDA453C" w:tentative="1">
      <w:start w:val="1"/>
      <w:numFmt w:val="bullet"/>
      <w:lvlText w:val="•"/>
      <w:lvlJc w:val="left"/>
      <w:pPr>
        <w:tabs>
          <w:tab w:val="num" w:pos="5040"/>
        </w:tabs>
        <w:ind w:left="5040" w:hanging="360"/>
      </w:pPr>
      <w:rPr>
        <w:rFonts w:ascii="Arial" w:hAnsi="Arial" w:hint="default"/>
      </w:rPr>
    </w:lvl>
    <w:lvl w:ilvl="7" w:tplc="98AC69E0" w:tentative="1">
      <w:start w:val="1"/>
      <w:numFmt w:val="bullet"/>
      <w:lvlText w:val="•"/>
      <w:lvlJc w:val="left"/>
      <w:pPr>
        <w:tabs>
          <w:tab w:val="num" w:pos="5760"/>
        </w:tabs>
        <w:ind w:left="5760" w:hanging="360"/>
      </w:pPr>
      <w:rPr>
        <w:rFonts w:ascii="Arial" w:hAnsi="Arial" w:hint="default"/>
      </w:rPr>
    </w:lvl>
    <w:lvl w:ilvl="8" w:tplc="17EC01BE"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4E1295E"/>
    <w:multiLevelType w:val="hybridMultilevel"/>
    <w:tmpl w:val="8E4A359A"/>
    <w:lvl w:ilvl="0" w:tplc="E3E0AECA">
      <w:start w:val="1"/>
      <w:numFmt w:val="bullet"/>
      <w:lvlText w:val="•"/>
      <w:lvlJc w:val="left"/>
      <w:pPr>
        <w:tabs>
          <w:tab w:val="num" w:pos="720"/>
        </w:tabs>
        <w:ind w:left="720" w:hanging="360"/>
      </w:pPr>
      <w:rPr>
        <w:rFonts w:ascii="Arial" w:hAnsi="Arial" w:hint="default"/>
      </w:rPr>
    </w:lvl>
    <w:lvl w:ilvl="1" w:tplc="1C78748A" w:tentative="1">
      <w:start w:val="1"/>
      <w:numFmt w:val="bullet"/>
      <w:lvlText w:val="•"/>
      <w:lvlJc w:val="left"/>
      <w:pPr>
        <w:tabs>
          <w:tab w:val="num" w:pos="1440"/>
        </w:tabs>
        <w:ind w:left="1440" w:hanging="360"/>
      </w:pPr>
      <w:rPr>
        <w:rFonts w:ascii="Arial" w:hAnsi="Arial" w:hint="default"/>
      </w:rPr>
    </w:lvl>
    <w:lvl w:ilvl="2" w:tplc="4712DB10" w:tentative="1">
      <w:start w:val="1"/>
      <w:numFmt w:val="bullet"/>
      <w:lvlText w:val="•"/>
      <w:lvlJc w:val="left"/>
      <w:pPr>
        <w:tabs>
          <w:tab w:val="num" w:pos="2160"/>
        </w:tabs>
        <w:ind w:left="2160" w:hanging="360"/>
      </w:pPr>
      <w:rPr>
        <w:rFonts w:ascii="Arial" w:hAnsi="Arial" w:hint="default"/>
      </w:rPr>
    </w:lvl>
    <w:lvl w:ilvl="3" w:tplc="B4AA61DA" w:tentative="1">
      <w:start w:val="1"/>
      <w:numFmt w:val="bullet"/>
      <w:lvlText w:val="•"/>
      <w:lvlJc w:val="left"/>
      <w:pPr>
        <w:tabs>
          <w:tab w:val="num" w:pos="2880"/>
        </w:tabs>
        <w:ind w:left="2880" w:hanging="360"/>
      </w:pPr>
      <w:rPr>
        <w:rFonts w:ascii="Arial" w:hAnsi="Arial" w:hint="default"/>
      </w:rPr>
    </w:lvl>
    <w:lvl w:ilvl="4" w:tplc="7364267E" w:tentative="1">
      <w:start w:val="1"/>
      <w:numFmt w:val="bullet"/>
      <w:lvlText w:val="•"/>
      <w:lvlJc w:val="left"/>
      <w:pPr>
        <w:tabs>
          <w:tab w:val="num" w:pos="3600"/>
        </w:tabs>
        <w:ind w:left="3600" w:hanging="360"/>
      </w:pPr>
      <w:rPr>
        <w:rFonts w:ascii="Arial" w:hAnsi="Arial" w:hint="default"/>
      </w:rPr>
    </w:lvl>
    <w:lvl w:ilvl="5" w:tplc="F3EC2800" w:tentative="1">
      <w:start w:val="1"/>
      <w:numFmt w:val="bullet"/>
      <w:lvlText w:val="•"/>
      <w:lvlJc w:val="left"/>
      <w:pPr>
        <w:tabs>
          <w:tab w:val="num" w:pos="4320"/>
        </w:tabs>
        <w:ind w:left="4320" w:hanging="360"/>
      </w:pPr>
      <w:rPr>
        <w:rFonts w:ascii="Arial" w:hAnsi="Arial" w:hint="default"/>
      </w:rPr>
    </w:lvl>
    <w:lvl w:ilvl="6" w:tplc="DDBC0AF8" w:tentative="1">
      <w:start w:val="1"/>
      <w:numFmt w:val="bullet"/>
      <w:lvlText w:val="•"/>
      <w:lvlJc w:val="left"/>
      <w:pPr>
        <w:tabs>
          <w:tab w:val="num" w:pos="5040"/>
        </w:tabs>
        <w:ind w:left="5040" w:hanging="360"/>
      </w:pPr>
      <w:rPr>
        <w:rFonts w:ascii="Arial" w:hAnsi="Arial" w:hint="default"/>
      </w:rPr>
    </w:lvl>
    <w:lvl w:ilvl="7" w:tplc="217C0FCA" w:tentative="1">
      <w:start w:val="1"/>
      <w:numFmt w:val="bullet"/>
      <w:lvlText w:val="•"/>
      <w:lvlJc w:val="left"/>
      <w:pPr>
        <w:tabs>
          <w:tab w:val="num" w:pos="5760"/>
        </w:tabs>
        <w:ind w:left="5760" w:hanging="360"/>
      </w:pPr>
      <w:rPr>
        <w:rFonts w:ascii="Arial" w:hAnsi="Arial" w:hint="default"/>
      </w:rPr>
    </w:lvl>
    <w:lvl w:ilvl="8" w:tplc="0C68364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E3E487C"/>
    <w:multiLevelType w:val="hybridMultilevel"/>
    <w:tmpl w:val="1610E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9233652"/>
    <w:multiLevelType w:val="hybridMultilevel"/>
    <w:tmpl w:val="61EAD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C80076"/>
    <w:multiLevelType w:val="hybridMultilevel"/>
    <w:tmpl w:val="AA6A329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E3838BF"/>
    <w:multiLevelType w:val="hybridMultilevel"/>
    <w:tmpl w:val="51989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BD2521"/>
    <w:multiLevelType w:val="hybridMultilevel"/>
    <w:tmpl w:val="68782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D905DC6"/>
    <w:multiLevelType w:val="hybridMultilevel"/>
    <w:tmpl w:val="A1BC2AD0"/>
    <w:lvl w:ilvl="0" w:tplc="C2F84D54">
      <w:start w:val="1"/>
      <w:numFmt w:val="bullet"/>
      <w:lvlText w:val=""/>
      <w:lvlJc w:val="left"/>
      <w:pPr>
        <w:tabs>
          <w:tab w:val="num" w:pos="720"/>
        </w:tabs>
        <w:ind w:left="720" w:hanging="360"/>
      </w:pPr>
      <w:rPr>
        <w:rFonts w:ascii="Wingdings" w:hAnsi="Wingdings" w:hint="default"/>
      </w:rPr>
    </w:lvl>
    <w:lvl w:ilvl="1" w:tplc="FC0C1646" w:tentative="1">
      <w:start w:val="1"/>
      <w:numFmt w:val="bullet"/>
      <w:lvlText w:val=""/>
      <w:lvlJc w:val="left"/>
      <w:pPr>
        <w:tabs>
          <w:tab w:val="num" w:pos="1440"/>
        </w:tabs>
        <w:ind w:left="1440" w:hanging="360"/>
      </w:pPr>
      <w:rPr>
        <w:rFonts w:ascii="Wingdings" w:hAnsi="Wingdings" w:hint="default"/>
      </w:rPr>
    </w:lvl>
    <w:lvl w:ilvl="2" w:tplc="01F43522" w:tentative="1">
      <w:start w:val="1"/>
      <w:numFmt w:val="bullet"/>
      <w:lvlText w:val=""/>
      <w:lvlJc w:val="left"/>
      <w:pPr>
        <w:tabs>
          <w:tab w:val="num" w:pos="2160"/>
        </w:tabs>
        <w:ind w:left="2160" w:hanging="360"/>
      </w:pPr>
      <w:rPr>
        <w:rFonts w:ascii="Wingdings" w:hAnsi="Wingdings" w:hint="default"/>
      </w:rPr>
    </w:lvl>
    <w:lvl w:ilvl="3" w:tplc="CECC2440" w:tentative="1">
      <w:start w:val="1"/>
      <w:numFmt w:val="bullet"/>
      <w:lvlText w:val=""/>
      <w:lvlJc w:val="left"/>
      <w:pPr>
        <w:tabs>
          <w:tab w:val="num" w:pos="2880"/>
        </w:tabs>
        <w:ind w:left="2880" w:hanging="360"/>
      </w:pPr>
      <w:rPr>
        <w:rFonts w:ascii="Wingdings" w:hAnsi="Wingdings" w:hint="default"/>
      </w:rPr>
    </w:lvl>
    <w:lvl w:ilvl="4" w:tplc="2FCABF1E" w:tentative="1">
      <w:start w:val="1"/>
      <w:numFmt w:val="bullet"/>
      <w:lvlText w:val=""/>
      <w:lvlJc w:val="left"/>
      <w:pPr>
        <w:tabs>
          <w:tab w:val="num" w:pos="3600"/>
        </w:tabs>
        <w:ind w:left="3600" w:hanging="360"/>
      </w:pPr>
      <w:rPr>
        <w:rFonts w:ascii="Wingdings" w:hAnsi="Wingdings" w:hint="default"/>
      </w:rPr>
    </w:lvl>
    <w:lvl w:ilvl="5" w:tplc="96A47CDA" w:tentative="1">
      <w:start w:val="1"/>
      <w:numFmt w:val="bullet"/>
      <w:lvlText w:val=""/>
      <w:lvlJc w:val="left"/>
      <w:pPr>
        <w:tabs>
          <w:tab w:val="num" w:pos="4320"/>
        </w:tabs>
        <w:ind w:left="4320" w:hanging="360"/>
      </w:pPr>
      <w:rPr>
        <w:rFonts w:ascii="Wingdings" w:hAnsi="Wingdings" w:hint="default"/>
      </w:rPr>
    </w:lvl>
    <w:lvl w:ilvl="6" w:tplc="32EC049A" w:tentative="1">
      <w:start w:val="1"/>
      <w:numFmt w:val="bullet"/>
      <w:lvlText w:val=""/>
      <w:lvlJc w:val="left"/>
      <w:pPr>
        <w:tabs>
          <w:tab w:val="num" w:pos="5040"/>
        </w:tabs>
        <w:ind w:left="5040" w:hanging="360"/>
      </w:pPr>
      <w:rPr>
        <w:rFonts w:ascii="Wingdings" w:hAnsi="Wingdings" w:hint="default"/>
      </w:rPr>
    </w:lvl>
    <w:lvl w:ilvl="7" w:tplc="EA346706" w:tentative="1">
      <w:start w:val="1"/>
      <w:numFmt w:val="bullet"/>
      <w:lvlText w:val=""/>
      <w:lvlJc w:val="left"/>
      <w:pPr>
        <w:tabs>
          <w:tab w:val="num" w:pos="5760"/>
        </w:tabs>
        <w:ind w:left="5760" w:hanging="360"/>
      </w:pPr>
      <w:rPr>
        <w:rFonts w:ascii="Wingdings" w:hAnsi="Wingdings" w:hint="default"/>
      </w:rPr>
    </w:lvl>
    <w:lvl w:ilvl="8" w:tplc="A6E4EFF2"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11"/>
  </w:num>
  <w:num w:numId="3">
    <w:abstractNumId w:val="7"/>
  </w:num>
  <w:num w:numId="4">
    <w:abstractNumId w:val="2"/>
  </w:num>
  <w:num w:numId="5">
    <w:abstractNumId w:val="9"/>
  </w:num>
  <w:num w:numId="6">
    <w:abstractNumId w:val="4"/>
  </w:num>
  <w:num w:numId="7">
    <w:abstractNumId w:val="3"/>
  </w:num>
  <w:num w:numId="8">
    <w:abstractNumId w:val="8"/>
  </w:num>
  <w:num w:numId="9">
    <w:abstractNumId w:val="1"/>
  </w:num>
  <w:num w:numId="10">
    <w:abstractNumId w:val="12"/>
  </w:num>
  <w:num w:numId="11">
    <w:abstractNumId w:val="0"/>
  </w:num>
  <w:num w:numId="12">
    <w:abstractNumId w:val="5"/>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1DF0"/>
    <w:rsid w:val="0006198C"/>
    <w:rsid w:val="00095BAF"/>
    <w:rsid w:val="000A70AE"/>
    <w:rsid w:val="000F60F0"/>
    <w:rsid w:val="0015559F"/>
    <w:rsid w:val="0017627A"/>
    <w:rsid w:val="0022496D"/>
    <w:rsid w:val="002B60D6"/>
    <w:rsid w:val="002E0019"/>
    <w:rsid w:val="002F35D3"/>
    <w:rsid w:val="00357850"/>
    <w:rsid w:val="003649DE"/>
    <w:rsid w:val="003A5108"/>
    <w:rsid w:val="004733A3"/>
    <w:rsid w:val="00495A7E"/>
    <w:rsid w:val="004B7F6B"/>
    <w:rsid w:val="004F2E63"/>
    <w:rsid w:val="00543F76"/>
    <w:rsid w:val="005D1DF0"/>
    <w:rsid w:val="00605F80"/>
    <w:rsid w:val="00692A7A"/>
    <w:rsid w:val="00761AC3"/>
    <w:rsid w:val="008036D5"/>
    <w:rsid w:val="008B6711"/>
    <w:rsid w:val="009460E3"/>
    <w:rsid w:val="00955D5C"/>
    <w:rsid w:val="00B97C40"/>
    <w:rsid w:val="00BE3124"/>
    <w:rsid w:val="00C37B10"/>
    <w:rsid w:val="00C74449"/>
    <w:rsid w:val="00E35107"/>
    <w:rsid w:val="00E64693"/>
    <w:rsid w:val="00F412AF"/>
    <w:rsid w:val="00F75F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9D487B"/>
  <w15:chartTrackingRefBased/>
  <w15:docId w15:val="{B7788A5D-2B84-4400-BE27-80FC310B35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ubtleEmphasis">
    <w:name w:val="Subtle Emphasis"/>
    <w:aliases w:val="head 3"/>
    <w:basedOn w:val="DefaultParagraphFont"/>
    <w:uiPriority w:val="19"/>
    <w:qFormat/>
    <w:rsid w:val="00C74449"/>
    <w:rPr>
      <w:rFonts w:ascii="Times New Roman" w:eastAsia="CRUQSS+CambriaMath" w:hAnsi="Times New Roman" w:cs="Times New Roman"/>
      <w:b/>
      <w:bCs/>
      <w:iCs/>
      <w:noProof/>
      <w:color w:val="auto"/>
      <w:sz w:val="24"/>
      <w:szCs w:val="24"/>
    </w:rPr>
  </w:style>
  <w:style w:type="character" w:customStyle="1" w:styleId="fontstyle01">
    <w:name w:val="fontstyle01"/>
    <w:basedOn w:val="DefaultParagraphFont"/>
    <w:rsid w:val="005D1DF0"/>
    <w:rPr>
      <w:rFonts w:ascii="Helvetica-Bold" w:hAnsi="Helvetica-Bold" w:hint="default"/>
      <w:b/>
      <w:bCs/>
      <w:i w:val="0"/>
      <w:iCs w:val="0"/>
      <w:color w:val="000000"/>
      <w:sz w:val="28"/>
      <w:szCs w:val="28"/>
    </w:rPr>
  </w:style>
  <w:style w:type="character" w:customStyle="1" w:styleId="fontstyle21">
    <w:name w:val="fontstyle21"/>
    <w:basedOn w:val="DefaultParagraphFont"/>
    <w:rsid w:val="005D1DF0"/>
    <w:rPr>
      <w:rFonts w:ascii="Helvetica" w:hAnsi="Helvetica" w:hint="default"/>
      <w:b w:val="0"/>
      <w:bCs w:val="0"/>
      <w:i w:val="0"/>
      <w:iCs w:val="0"/>
      <w:color w:val="000000"/>
      <w:sz w:val="24"/>
      <w:szCs w:val="24"/>
    </w:rPr>
  </w:style>
  <w:style w:type="character" w:customStyle="1" w:styleId="fontstyle31">
    <w:name w:val="fontstyle31"/>
    <w:basedOn w:val="DefaultParagraphFont"/>
    <w:rsid w:val="005D1DF0"/>
    <w:rPr>
      <w:rFonts w:ascii="Times-Bold" w:hAnsi="Times-Bold" w:hint="default"/>
      <w:b/>
      <w:bCs/>
      <w:i w:val="0"/>
      <w:iCs w:val="0"/>
      <w:color w:val="000000"/>
      <w:sz w:val="24"/>
      <w:szCs w:val="24"/>
    </w:rPr>
  </w:style>
  <w:style w:type="character" w:customStyle="1" w:styleId="fontstyle41">
    <w:name w:val="fontstyle41"/>
    <w:basedOn w:val="DefaultParagraphFont"/>
    <w:rsid w:val="005D1DF0"/>
    <w:rPr>
      <w:rFonts w:ascii="CambriaMath" w:hAnsi="CambriaMath" w:hint="default"/>
      <w:b w:val="0"/>
      <w:bCs w:val="0"/>
      <w:i w:val="0"/>
      <w:iCs w:val="0"/>
      <w:color w:val="000000"/>
      <w:sz w:val="24"/>
      <w:szCs w:val="24"/>
    </w:rPr>
  </w:style>
  <w:style w:type="character" w:customStyle="1" w:styleId="fontstyle51">
    <w:name w:val="fontstyle51"/>
    <w:basedOn w:val="DefaultParagraphFont"/>
    <w:rsid w:val="005D1DF0"/>
    <w:rPr>
      <w:rFonts w:ascii="Bold" w:hAnsi="Bold" w:hint="default"/>
      <w:b/>
      <w:bCs/>
      <w:i w:val="0"/>
      <w:iCs w:val="0"/>
      <w:color w:val="000000"/>
      <w:sz w:val="16"/>
      <w:szCs w:val="16"/>
    </w:rPr>
  </w:style>
  <w:style w:type="character" w:customStyle="1" w:styleId="fontstyle61">
    <w:name w:val="fontstyle61"/>
    <w:basedOn w:val="DefaultParagraphFont"/>
    <w:rsid w:val="005D1DF0"/>
    <w:rPr>
      <w:rFonts w:ascii="TempusSansITC" w:hAnsi="TempusSansITC" w:hint="default"/>
      <w:b w:val="0"/>
      <w:bCs w:val="0"/>
      <w:i w:val="0"/>
      <w:iCs w:val="0"/>
      <w:color w:val="000000"/>
      <w:sz w:val="20"/>
      <w:szCs w:val="20"/>
    </w:rPr>
  </w:style>
  <w:style w:type="character" w:customStyle="1" w:styleId="fontstyle71">
    <w:name w:val="fontstyle71"/>
    <w:basedOn w:val="DefaultParagraphFont"/>
    <w:rsid w:val="005D1DF0"/>
    <w:rPr>
      <w:rFonts w:ascii="ComicSansMS" w:hAnsi="ComicSansMS" w:hint="default"/>
      <w:b w:val="0"/>
      <w:bCs w:val="0"/>
      <w:i w:val="0"/>
      <w:iCs w:val="0"/>
      <w:color w:val="000000"/>
      <w:sz w:val="20"/>
      <w:szCs w:val="20"/>
    </w:rPr>
  </w:style>
  <w:style w:type="character" w:customStyle="1" w:styleId="fontstyle81">
    <w:name w:val="fontstyle81"/>
    <w:basedOn w:val="DefaultParagraphFont"/>
    <w:rsid w:val="005D1DF0"/>
    <w:rPr>
      <w:rFonts w:ascii="Arial" w:hAnsi="Arial" w:cs="Arial" w:hint="default"/>
      <w:b w:val="0"/>
      <w:bCs w:val="0"/>
      <w:i w:val="0"/>
      <w:iCs w:val="0"/>
      <w:color w:val="000000"/>
      <w:sz w:val="24"/>
      <w:szCs w:val="24"/>
    </w:rPr>
  </w:style>
  <w:style w:type="paragraph" w:styleId="ListParagraph">
    <w:name w:val="List Paragraph"/>
    <w:basedOn w:val="Normal"/>
    <w:uiPriority w:val="34"/>
    <w:qFormat/>
    <w:rsid w:val="002F35D3"/>
    <w:pPr>
      <w:ind w:left="720"/>
      <w:contextualSpacing/>
    </w:pPr>
  </w:style>
  <w:style w:type="paragraph" w:styleId="Header">
    <w:name w:val="header"/>
    <w:basedOn w:val="Normal"/>
    <w:link w:val="HeaderChar"/>
    <w:uiPriority w:val="99"/>
    <w:unhideWhenUsed/>
    <w:rsid w:val="00E351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E35107"/>
  </w:style>
  <w:style w:type="paragraph" w:styleId="Footer">
    <w:name w:val="footer"/>
    <w:basedOn w:val="Normal"/>
    <w:link w:val="FooterChar"/>
    <w:uiPriority w:val="99"/>
    <w:unhideWhenUsed/>
    <w:rsid w:val="00E351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E35107"/>
  </w:style>
  <w:style w:type="paragraph" w:styleId="NormalWeb">
    <w:name w:val="Normal (Web)"/>
    <w:basedOn w:val="Normal"/>
    <w:uiPriority w:val="99"/>
    <w:semiHidden/>
    <w:unhideWhenUsed/>
    <w:rsid w:val="00E35107"/>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5969781">
      <w:bodyDiv w:val="1"/>
      <w:marLeft w:val="0"/>
      <w:marRight w:val="0"/>
      <w:marTop w:val="0"/>
      <w:marBottom w:val="0"/>
      <w:divBdr>
        <w:top w:val="none" w:sz="0" w:space="0" w:color="auto"/>
        <w:left w:val="none" w:sz="0" w:space="0" w:color="auto"/>
        <w:bottom w:val="none" w:sz="0" w:space="0" w:color="auto"/>
        <w:right w:val="none" w:sz="0" w:space="0" w:color="auto"/>
      </w:divBdr>
    </w:div>
    <w:div w:id="851064706">
      <w:bodyDiv w:val="1"/>
      <w:marLeft w:val="0"/>
      <w:marRight w:val="0"/>
      <w:marTop w:val="0"/>
      <w:marBottom w:val="0"/>
      <w:divBdr>
        <w:top w:val="none" w:sz="0" w:space="0" w:color="auto"/>
        <w:left w:val="none" w:sz="0" w:space="0" w:color="auto"/>
        <w:bottom w:val="none" w:sz="0" w:space="0" w:color="auto"/>
        <w:right w:val="none" w:sz="0" w:space="0" w:color="auto"/>
      </w:divBdr>
    </w:div>
    <w:div w:id="871191522">
      <w:bodyDiv w:val="1"/>
      <w:marLeft w:val="0"/>
      <w:marRight w:val="0"/>
      <w:marTop w:val="0"/>
      <w:marBottom w:val="0"/>
      <w:divBdr>
        <w:top w:val="none" w:sz="0" w:space="0" w:color="auto"/>
        <w:left w:val="none" w:sz="0" w:space="0" w:color="auto"/>
        <w:bottom w:val="none" w:sz="0" w:space="0" w:color="auto"/>
        <w:right w:val="none" w:sz="0" w:space="0" w:color="auto"/>
      </w:divBdr>
      <w:divsChild>
        <w:div w:id="2031682615">
          <w:marLeft w:val="360"/>
          <w:marRight w:val="0"/>
          <w:marTop w:val="200"/>
          <w:marBottom w:val="0"/>
          <w:divBdr>
            <w:top w:val="none" w:sz="0" w:space="0" w:color="auto"/>
            <w:left w:val="none" w:sz="0" w:space="0" w:color="auto"/>
            <w:bottom w:val="none" w:sz="0" w:space="0" w:color="auto"/>
            <w:right w:val="none" w:sz="0" w:space="0" w:color="auto"/>
          </w:divBdr>
        </w:div>
      </w:divsChild>
    </w:div>
    <w:div w:id="898395898">
      <w:bodyDiv w:val="1"/>
      <w:marLeft w:val="0"/>
      <w:marRight w:val="0"/>
      <w:marTop w:val="0"/>
      <w:marBottom w:val="0"/>
      <w:divBdr>
        <w:top w:val="none" w:sz="0" w:space="0" w:color="auto"/>
        <w:left w:val="none" w:sz="0" w:space="0" w:color="auto"/>
        <w:bottom w:val="none" w:sz="0" w:space="0" w:color="auto"/>
        <w:right w:val="none" w:sz="0" w:space="0" w:color="auto"/>
      </w:divBdr>
    </w:div>
    <w:div w:id="1347750260">
      <w:bodyDiv w:val="1"/>
      <w:marLeft w:val="0"/>
      <w:marRight w:val="0"/>
      <w:marTop w:val="0"/>
      <w:marBottom w:val="0"/>
      <w:divBdr>
        <w:top w:val="none" w:sz="0" w:space="0" w:color="auto"/>
        <w:left w:val="none" w:sz="0" w:space="0" w:color="auto"/>
        <w:bottom w:val="none" w:sz="0" w:space="0" w:color="auto"/>
        <w:right w:val="none" w:sz="0" w:space="0" w:color="auto"/>
      </w:divBdr>
      <w:divsChild>
        <w:div w:id="1948778736">
          <w:marLeft w:val="360"/>
          <w:marRight w:val="0"/>
          <w:marTop w:val="200"/>
          <w:marBottom w:val="0"/>
          <w:divBdr>
            <w:top w:val="none" w:sz="0" w:space="0" w:color="auto"/>
            <w:left w:val="none" w:sz="0" w:space="0" w:color="auto"/>
            <w:bottom w:val="none" w:sz="0" w:space="0" w:color="auto"/>
            <w:right w:val="none" w:sz="0" w:space="0" w:color="auto"/>
          </w:divBdr>
        </w:div>
        <w:div w:id="698775815">
          <w:marLeft w:val="360"/>
          <w:marRight w:val="0"/>
          <w:marTop w:val="200"/>
          <w:marBottom w:val="0"/>
          <w:divBdr>
            <w:top w:val="none" w:sz="0" w:space="0" w:color="auto"/>
            <w:left w:val="none" w:sz="0" w:space="0" w:color="auto"/>
            <w:bottom w:val="none" w:sz="0" w:space="0" w:color="auto"/>
            <w:right w:val="none" w:sz="0" w:space="0" w:color="auto"/>
          </w:divBdr>
        </w:div>
        <w:div w:id="1638753827">
          <w:marLeft w:val="1080"/>
          <w:marRight w:val="0"/>
          <w:marTop w:val="100"/>
          <w:marBottom w:val="0"/>
          <w:divBdr>
            <w:top w:val="none" w:sz="0" w:space="0" w:color="auto"/>
            <w:left w:val="none" w:sz="0" w:space="0" w:color="auto"/>
            <w:bottom w:val="none" w:sz="0" w:space="0" w:color="auto"/>
            <w:right w:val="none" w:sz="0" w:space="0" w:color="auto"/>
          </w:divBdr>
        </w:div>
        <w:div w:id="1950500670">
          <w:marLeft w:val="1080"/>
          <w:marRight w:val="0"/>
          <w:marTop w:val="100"/>
          <w:marBottom w:val="0"/>
          <w:divBdr>
            <w:top w:val="none" w:sz="0" w:space="0" w:color="auto"/>
            <w:left w:val="none" w:sz="0" w:space="0" w:color="auto"/>
            <w:bottom w:val="none" w:sz="0" w:space="0" w:color="auto"/>
            <w:right w:val="none" w:sz="0" w:space="0" w:color="auto"/>
          </w:divBdr>
        </w:div>
        <w:div w:id="339355396">
          <w:marLeft w:val="1080"/>
          <w:marRight w:val="0"/>
          <w:marTop w:val="100"/>
          <w:marBottom w:val="0"/>
          <w:divBdr>
            <w:top w:val="none" w:sz="0" w:space="0" w:color="auto"/>
            <w:left w:val="none" w:sz="0" w:space="0" w:color="auto"/>
            <w:bottom w:val="none" w:sz="0" w:space="0" w:color="auto"/>
            <w:right w:val="none" w:sz="0" w:space="0" w:color="auto"/>
          </w:divBdr>
        </w:div>
        <w:div w:id="928276388">
          <w:marLeft w:val="1080"/>
          <w:marRight w:val="0"/>
          <w:marTop w:val="100"/>
          <w:marBottom w:val="0"/>
          <w:divBdr>
            <w:top w:val="none" w:sz="0" w:space="0" w:color="auto"/>
            <w:left w:val="none" w:sz="0" w:space="0" w:color="auto"/>
            <w:bottom w:val="none" w:sz="0" w:space="0" w:color="auto"/>
            <w:right w:val="none" w:sz="0" w:space="0" w:color="auto"/>
          </w:divBdr>
        </w:div>
        <w:div w:id="209807966">
          <w:marLeft w:val="1800"/>
          <w:marRight w:val="0"/>
          <w:marTop w:val="100"/>
          <w:marBottom w:val="0"/>
          <w:divBdr>
            <w:top w:val="none" w:sz="0" w:space="0" w:color="auto"/>
            <w:left w:val="none" w:sz="0" w:space="0" w:color="auto"/>
            <w:bottom w:val="none" w:sz="0" w:space="0" w:color="auto"/>
            <w:right w:val="none" w:sz="0" w:space="0" w:color="auto"/>
          </w:divBdr>
        </w:div>
        <w:div w:id="558135535">
          <w:marLeft w:val="1800"/>
          <w:marRight w:val="0"/>
          <w:marTop w:val="100"/>
          <w:marBottom w:val="0"/>
          <w:divBdr>
            <w:top w:val="none" w:sz="0" w:space="0" w:color="auto"/>
            <w:left w:val="none" w:sz="0" w:space="0" w:color="auto"/>
            <w:bottom w:val="none" w:sz="0" w:space="0" w:color="auto"/>
            <w:right w:val="none" w:sz="0" w:space="0" w:color="auto"/>
          </w:divBdr>
        </w:div>
        <w:div w:id="224030714">
          <w:marLeft w:val="2520"/>
          <w:marRight w:val="0"/>
          <w:marTop w:val="100"/>
          <w:marBottom w:val="0"/>
          <w:divBdr>
            <w:top w:val="none" w:sz="0" w:space="0" w:color="auto"/>
            <w:left w:val="none" w:sz="0" w:space="0" w:color="auto"/>
            <w:bottom w:val="none" w:sz="0" w:space="0" w:color="auto"/>
            <w:right w:val="none" w:sz="0" w:space="0" w:color="auto"/>
          </w:divBdr>
        </w:div>
        <w:div w:id="2055495818">
          <w:marLeft w:val="1800"/>
          <w:marRight w:val="0"/>
          <w:marTop w:val="100"/>
          <w:marBottom w:val="0"/>
          <w:divBdr>
            <w:top w:val="none" w:sz="0" w:space="0" w:color="auto"/>
            <w:left w:val="none" w:sz="0" w:space="0" w:color="auto"/>
            <w:bottom w:val="none" w:sz="0" w:space="0" w:color="auto"/>
            <w:right w:val="none" w:sz="0" w:space="0" w:color="auto"/>
          </w:divBdr>
        </w:div>
        <w:div w:id="27222882">
          <w:marLeft w:val="2520"/>
          <w:marRight w:val="0"/>
          <w:marTop w:val="100"/>
          <w:marBottom w:val="0"/>
          <w:divBdr>
            <w:top w:val="none" w:sz="0" w:space="0" w:color="auto"/>
            <w:left w:val="none" w:sz="0" w:space="0" w:color="auto"/>
            <w:bottom w:val="none" w:sz="0" w:space="0" w:color="auto"/>
            <w:right w:val="none" w:sz="0" w:space="0" w:color="auto"/>
          </w:divBdr>
        </w:div>
        <w:div w:id="1469710717">
          <w:marLeft w:val="1080"/>
          <w:marRight w:val="0"/>
          <w:marTop w:val="100"/>
          <w:marBottom w:val="0"/>
          <w:divBdr>
            <w:top w:val="none" w:sz="0" w:space="0" w:color="auto"/>
            <w:left w:val="none" w:sz="0" w:space="0" w:color="auto"/>
            <w:bottom w:val="none" w:sz="0" w:space="0" w:color="auto"/>
            <w:right w:val="none" w:sz="0" w:space="0" w:color="auto"/>
          </w:divBdr>
        </w:div>
        <w:div w:id="847404904">
          <w:marLeft w:val="1080"/>
          <w:marRight w:val="0"/>
          <w:marTop w:val="100"/>
          <w:marBottom w:val="0"/>
          <w:divBdr>
            <w:top w:val="none" w:sz="0" w:space="0" w:color="auto"/>
            <w:left w:val="none" w:sz="0" w:space="0" w:color="auto"/>
            <w:bottom w:val="none" w:sz="0" w:space="0" w:color="auto"/>
            <w:right w:val="none" w:sz="0" w:space="0" w:color="auto"/>
          </w:divBdr>
        </w:div>
      </w:divsChild>
    </w:div>
    <w:div w:id="1354107558">
      <w:bodyDiv w:val="1"/>
      <w:marLeft w:val="0"/>
      <w:marRight w:val="0"/>
      <w:marTop w:val="0"/>
      <w:marBottom w:val="0"/>
      <w:divBdr>
        <w:top w:val="none" w:sz="0" w:space="0" w:color="auto"/>
        <w:left w:val="none" w:sz="0" w:space="0" w:color="auto"/>
        <w:bottom w:val="none" w:sz="0" w:space="0" w:color="auto"/>
        <w:right w:val="none" w:sz="0" w:space="0" w:color="auto"/>
      </w:divBdr>
    </w:div>
    <w:div w:id="1361013315">
      <w:bodyDiv w:val="1"/>
      <w:marLeft w:val="0"/>
      <w:marRight w:val="0"/>
      <w:marTop w:val="0"/>
      <w:marBottom w:val="0"/>
      <w:divBdr>
        <w:top w:val="none" w:sz="0" w:space="0" w:color="auto"/>
        <w:left w:val="none" w:sz="0" w:space="0" w:color="auto"/>
        <w:bottom w:val="none" w:sz="0" w:space="0" w:color="auto"/>
        <w:right w:val="none" w:sz="0" w:space="0" w:color="auto"/>
      </w:divBdr>
    </w:div>
    <w:div w:id="1479687115">
      <w:bodyDiv w:val="1"/>
      <w:marLeft w:val="0"/>
      <w:marRight w:val="0"/>
      <w:marTop w:val="0"/>
      <w:marBottom w:val="0"/>
      <w:divBdr>
        <w:top w:val="none" w:sz="0" w:space="0" w:color="auto"/>
        <w:left w:val="none" w:sz="0" w:space="0" w:color="auto"/>
        <w:bottom w:val="none" w:sz="0" w:space="0" w:color="auto"/>
        <w:right w:val="none" w:sz="0" w:space="0" w:color="auto"/>
      </w:divBdr>
    </w:div>
    <w:div w:id="1632901778">
      <w:bodyDiv w:val="1"/>
      <w:marLeft w:val="0"/>
      <w:marRight w:val="0"/>
      <w:marTop w:val="0"/>
      <w:marBottom w:val="0"/>
      <w:divBdr>
        <w:top w:val="none" w:sz="0" w:space="0" w:color="auto"/>
        <w:left w:val="none" w:sz="0" w:space="0" w:color="auto"/>
        <w:bottom w:val="none" w:sz="0" w:space="0" w:color="auto"/>
        <w:right w:val="none" w:sz="0" w:space="0" w:color="auto"/>
      </w:divBdr>
    </w:div>
    <w:div w:id="1726564836">
      <w:bodyDiv w:val="1"/>
      <w:marLeft w:val="0"/>
      <w:marRight w:val="0"/>
      <w:marTop w:val="0"/>
      <w:marBottom w:val="0"/>
      <w:divBdr>
        <w:top w:val="none" w:sz="0" w:space="0" w:color="auto"/>
        <w:left w:val="none" w:sz="0" w:space="0" w:color="auto"/>
        <w:bottom w:val="none" w:sz="0" w:space="0" w:color="auto"/>
        <w:right w:val="none" w:sz="0" w:space="0" w:color="auto"/>
      </w:divBdr>
      <w:divsChild>
        <w:div w:id="417754915">
          <w:marLeft w:val="547"/>
          <w:marRight w:val="0"/>
          <w:marTop w:val="0"/>
          <w:marBottom w:val="146"/>
          <w:divBdr>
            <w:top w:val="none" w:sz="0" w:space="0" w:color="auto"/>
            <w:left w:val="none" w:sz="0" w:space="0" w:color="auto"/>
            <w:bottom w:val="none" w:sz="0" w:space="0" w:color="auto"/>
            <w:right w:val="none" w:sz="0" w:space="0" w:color="auto"/>
          </w:divBdr>
        </w:div>
        <w:div w:id="1835533155">
          <w:marLeft w:val="547"/>
          <w:marRight w:val="0"/>
          <w:marTop w:val="0"/>
          <w:marBottom w:val="146"/>
          <w:divBdr>
            <w:top w:val="none" w:sz="0" w:space="0" w:color="auto"/>
            <w:left w:val="none" w:sz="0" w:space="0" w:color="auto"/>
            <w:bottom w:val="none" w:sz="0" w:space="0" w:color="auto"/>
            <w:right w:val="none" w:sz="0" w:space="0" w:color="auto"/>
          </w:divBdr>
        </w:div>
      </w:divsChild>
    </w:div>
    <w:div w:id="1761951779">
      <w:bodyDiv w:val="1"/>
      <w:marLeft w:val="0"/>
      <w:marRight w:val="0"/>
      <w:marTop w:val="0"/>
      <w:marBottom w:val="0"/>
      <w:divBdr>
        <w:top w:val="none" w:sz="0" w:space="0" w:color="auto"/>
        <w:left w:val="none" w:sz="0" w:space="0" w:color="auto"/>
        <w:bottom w:val="none" w:sz="0" w:space="0" w:color="auto"/>
        <w:right w:val="none" w:sz="0" w:space="0" w:color="auto"/>
      </w:divBdr>
    </w:div>
    <w:div w:id="1964846802">
      <w:bodyDiv w:val="1"/>
      <w:marLeft w:val="0"/>
      <w:marRight w:val="0"/>
      <w:marTop w:val="0"/>
      <w:marBottom w:val="0"/>
      <w:divBdr>
        <w:top w:val="none" w:sz="0" w:space="0" w:color="auto"/>
        <w:left w:val="none" w:sz="0" w:space="0" w:color="auto"/>
        <w:bottom w:val="none" w:sz="0" w:space="0" w:color="auto"/>
        <w:right w:val="none" w:sz="0" w:space="0" w:color="auto"/>
      </w:divBdr>
    </w:div>
    <w:div w:id="2102748957">
      <w:bodyDiv w:val="1"/>
      <w:marLeft w:val="0"/>
      <w:marRight w:val="0"/>
      <w:marTop w:val="0"/>
      <w:marBottom w:val="0"/>
      <w:divBdr>
        <w:top w:val="none" w:sz="0" w:space="0" w:color="auto"/>
        <w:left w:val="none" w:sz="0" w:space="0" w:color="auto"/>
        <w:bottom w:val="none" w:sz="0" w:space="0" w:color="auto"/>
        <w:right w:val="none" w:sz="0" w:space="0" w:color="auto"/>
      </w:divBdr>
      <w:divsChild>
        <w:div w:id="2020962609">
          <w:marLeft w:val="360"/>
          <w:marRight w:val="0"/>
          <w:marTop w:val="200"/>
          <w:marBottom w:val="0"/>
          <w:divBdr>
            <w:top w:val="none" w:sz="0" w:space="0" w:color="auto"/>
            <w:left w:val="none" w:sz="0" w:space="0" w:color="auto"/>
            <w:bottom w:val="none" w:sz="0" w:space="0" w:color="auto"/>
            <w:right w:val="none" w:sz="0" w:space="0" w:color="auto"/>
          </w:divBdr>
        </w:div>
        <w:div w:id="562832707">
          <w:marLeft w:val="360"/>
          <w:marRight w:val="0"/>
          <w:marTop w:val="200"/>
          <w:marBottom w:val="0"/>
          <w:divBdr>
            <w:top w:val="none" w:sz="0" w:space="0" w:color="auto"/>
            <w:left w:val="none" w:sz="0" w:space="0" w:color="auto"/>
            <w:bottom w:val="none" w:sz="0" w:space="0" w:color="auto"/>
            <w:right w:val="none" w:sz="0" w:space="0" w:color="auto"/>
          </w:divBdr>
        </w:div>
        <w:div w:id="1405184670">
          <w:marLeft w:val="360"/>
          <w:marRight w:val="0"/>
          <w:marTop w:val="200"/>
          <w:marBottom w:val="0"/>
          <w:divBdr>
            <w:top w:val="none" w:sz="0" w:space="0" w:color="auto"/>
            <w:left w:val="none" w:sz="0" w:space="0" w:color="auto"/>
            <w:bottom w:val="none" w:sz="0" w:space="0" w:color="auto"/>
            <w:right w:val="none" w:sz="0" w:space="0" w:color="auto"/>
          </w:divBdr>
        </w:div>
        <w:div w:id="132139330">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247</TotalTime>
  <Pages>1</Pages>
  <Words>1998</Words>
  <Characters>11389</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atsed</dc:creator>
  <cp:keywords/>
  <dc:description/>
  <cp:lastModifiedBy>atsed</cp:lastModifiedBy>
  <cp:revision>15</cp:revision>
  <dcterms:created xsi:type="dcterms:W3CDTF">2020-04-29T14:34:00Z</dcterms:created>
  <dcterms:modified xsi:type="dcterms:W3CDTF">2020-04-30T00:13:00Z</dcterms:modified>
</cp:coreProperties>
</file>